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C0" w:rsidRPr="00284A49" w:rsidRDefault="002134C0" w:rsidP="002134C0">
      <w:pPr>
        <w:spacing w:line="360" w:lineRule="auto"/>
        <w:jc w:val="center"/>
        <w:rPr>
          <w:b/>
          <w:bCs/>
          <w:lang w:val="fi-FI"/>
        </w:rPr>
      </w:pPr>
      <w:r w:rsidRPr="00284A49">
        <w:rPr>
          <w:b/>
          <w:bCs/>
          <w:lang w:val="fi-FI"/>
        </w:rPr>
        <w:t>DAFTAR PUSTAKA</w:t>
      </w:r>
    </w:p>
    <w:p w:rsidR="002134C0" w:rsidRPr="00814987" w:rsidRDefault="002134C0" w:rsidP="002134C0">
      <w:pPr>
        <w:spacing w:line="360" w:lineRule="auto"/>
        <w:jc w:val="both"/>
        <w:rPr>
          <w:b/>
          <w:bCs/>
        </w:rPr>
      </w:pPr>
      <w:proofErr w:type="spellStart"/>
      <w:r w:rsidRPr="00814987">
        <w:rPr>
          <w:b/>
          <w:bCs/>
        </w:rPr>
        <w:t>Buku</w:t>
      </w:r>
      <w:proofErr w:type="spellEnd"/>
    </w:p>
    <w:p w:rsidR="002134C0" w:rsidRDefault="002134C0" w:rsidP="002134C0">
      <w:pPr>
        <w:spacing w:line="360" w:lineRule="auto"/>
        <w:jc w:val="both"/>
        <w:rPr>
          <w:lang w:val="id-ID"/>
        </w:rPr>
      </w:pPr>
      <w:r w:rsidRPr="00284A49">
        <w:rPr>
          <w:lang w:val="id-ID"/>
        </w:rPr>
        <w:t>dalam Gerbner dkk, 1978</w:t>
      </w:r>
    </w:p>
    <w:p w:rsidR="002134C0" w:rsidRPr="00D12BED" w:rsidRDefault="002134C0" w:rsidP="002134C0">
      <w:pPr>
        <w:spacing w:line="360" w:lineRule="auto"/>
        <w:jc w:val="both"/>
      </w:pPr>
      <w:r w:rsidRPr="00D12BED">
        <w:t>Griffin, EM, 2003</w:t>
      </w:r>
      <w:r w:rsidRPr="00D12BED">
        <w:rPr>
          <w:i/>
          <w:iCs/>
        </w:rPr>
        <w:t>,</w:t>
      </w:r>
      <w:r w:rsidRPr="00D12BED">
        <w:t>”</w:t>
      </w:r>
      <w:r w:rsidRPr="00D12BED">
        <w:rPr>
          <w:i/>
          <w:iCs/>
        </w:rPr>
        <w:t xml:space="preserve">A First Look At Communication Theory, Fifth Edition”, </w:t>
      </w:r>
      <w:r>
        <w:t xml:space="preserve">New </w:t>
      </w:r>
      <w:proofErr w:type="spellStart"/>
      <w:r>
        <w:t>York</w:t>
      </w:r>
      <w:proofErr w:type="gramStart"/>
      <w:r>
        <w:t>:McGraw</w:t>
      </w:r>
      <w:proofErr w:type="spellEnd"/>
      <w:proofErr w:type="gramEnd"/>
      <w:r>
        <w:t xml:space="preserve"> Hill</w:t>
      </w:r>
    </w:p>
    <w:p w:rsidR="002134C0" w:rsidRDefault="002134C0" w:rsidP="002134C0">
      <w:pPr>
        <w:spacing w:line="360" w:lineRule="auto"/>
        <w:jc w:val="both"/>
      </w:pPr>
      <w:proofErr w:type="spellStart"/>
      <w:r w:rsidRPr="00265629">
        <w:t>Kaid</w:t>
      </w:r>
      <w:proofErr w:type="spellEnd"/>
      <w:r w:rsidRPr="00265629">
        <w:t>, Lynda Lee</w:t>
      </w:r>
      <w:r>
        <w:t>,</w:t>
      </w:r>
      <w:r w:rsidRPr="00265629">
        <w:rPr>
          <w:i/>
          <w:iCs/>
        </w:rPr>
        <w:t xml:space="preserve"> </w:t>
      </w:r>
      <w:r>
        <w:t>2004,</w:t>
      </w:r>
      <w:r w:rsidRPr="00265629">
        <w:rPr>
          <w:i/>
          <w:iCs/>
        </w:rPr>
        <w:t xml:space="preserve">”Handbook of Political Communication </w:t>
      </w:r>
      <w:proofErr w:type="spellStart"/>
      <w:r w:rsidRPr="00265629">
        <w:rPr>
          <w:i/>
          <w:iCs/>
        </w:rPr>
        <w:t>Reasearch</w:t>
      </w:r>
      <w:proofErr w:type="spellEnd"/>
      <w:proofErr w:type="gramStart"/>
      <w:r w:rsidRPr="00265629">
        <w:rPr>
          <w:i/>
          <w:iCs/>
        </w:rPr>
        <w:t>”</w:t>
      </w:r>
      <w:r>
        <w:rPr>
          <w:i/>
          <w:iCs/>
        </w:rPr>
        <w:t xml:space="preserve"> </w:t>
      </w:r>
      <w:r>
        <w:t>,</w:t>
      </w:r>
      <w:proofErr w:type="gramEnd"/>
      <w:r>
        <w:t xml:space="preserve"> London: Lawrence </w:t>
      </w:r>
      <w:proofErr w:type="spellStart"/>
      <w:r>
        <w:t>Elrbaum</w:t>
      </w:r>
      <w:proofErr w:type="spellEnd"/>
      <w:r>
        <w:t xml:space="preserve"> Associates Publisher</w:t>
      </w:r>
    </w:p>
    <w:p w:rsidR="002134C0" w:rsidRPr="00275184" w:rsidRDefault="002134C0" w:rsidP="002134C0">
      <w:pPr>
        <w:ind w:left="540" w:hanging="540"/>
        <w:jc w:val="both"/>
        <w:rPr>
          <w:lang w:val="sv-SE"/>
        </w:rPr>
      </w:pPr>
      <w:r w:rsidRPr="00275184">
        <w:rPr>
          <w:lang w:val="sv-SE"/>
        </w:rPr>
        <w:t xml:space="preserve">Kriyantono, Rachmat, 2006, </w:t>
      </w:r>
      <w:r w:rsidRPr="00275184">
        <w:rPr>
          <w:i/>
          <w:iCs/>
          <w:lang w:val="sv-SE"/>
        </w:rPr>
        <w:t>Teknik Praktis Riset Komunikasi</w:t>
      </w:r>
      <w:r w:rsidRPr="00275184">
        <w:rPr>
          <w:lang w:val="sv-SE"/>
        </w:rPr>
        <w:t>, Jakarta</w:t>
      </w:r>
      <w:r>
        <w:rPr>
          <w:lang w:val="sv-SE"/>
        </w:rPr>
        <w:t>:</w:t>
      </w:r>
      <w:r w:rsidRPr="00275184">
        <w:rPr>
          <w:lang w:val="sv-SE"/>
        </w:rPr>
        <w:t xml:space="preserve"> Prenada</w:t>
      </w:r>
    </w:p>
    <w:p w:rsidR="002134C0" w:rsidRDefault="002134C0" w:rsidP="002134C0">
      <w:pPr>
        <w:spacing w:line="360" w:lineRule="auto"/>
        <w:jc w:val="both"/>
      </w:pPr>
      <w:r>
        <w:t>Mc Kane, Anna,</w:t>
      </w:r>
      <w:r w:rsidRPr="00284A49">
        <w:t xml:space="preserve"> 2006, “</w:t>
      </w:r>
      <w:r w:rsidRPr="00284A49">
        <w:rPr>
          <w:i/>
          <w:iCs/>
        </w:rPr>
        <w:t>News Writing”</w:t>
      </w:r>
      <w:r>
        <w:rPr>
          <w:i/>
          <w:iCs/>
        </w:rPr>
        <w:t>,</w:t>
      </w:r>
      <w:r w:rsidRPr="00284A49">
        <w:rPr>
          <w:i/>
          <w:iCs/>
        </w:rPr>
        <w:t xml:space="preserve"> </w:t>
      </w:r>
      <w:proofErr w:type="spellStart"/>
      <w:r>
        <w:t>London</w:t>
      </w:r>
      <w:proofErr w:type="gramStart"/>
      <w:r w:rsidRPr="00284A49">
        <w:t>:Sage</w:t>
      </w:r>
      <w:proofErr w:type="spellEnd"/>
      <w:proofErr w:type="gramEnd"/>
      <w:r w:rsidRPr="00284A49">
        <w:t xml:space="preserve"> Publication.</w:t>
      </w:r>
    </w:p>
    <w:p w:rsidR="002134C0" w:rsidRPr="00275184" w:rsidRDefault="002134C0" w:rsidP="002134C0">
      <w:pPr>
        <w:spacing w:line="360" w:lineRule="auto"/>
        <w:jc w:val="both"/>
      </w:pPr>
      <w:r w:rsidRPr="005D2434">
        <w:t>Littlejohn, S. W. 200</w:t>
      </w:r>
      <w:r>
        <w:t>8</w:t>
      </w:r>
      <w:r w:rsidRPr="005D2434">
        <w:t xml:space="preserve">. </w:t>
      </w:r>
      <w:r w:rsidRPr="005D2434">
        <w:rPr>
          <w:i/>
          <w:iCs/>
        </w:rPr>
        <w:t xml:space="preserve">Theories of Human Communication </w:t>
      </w:r>
      <w:r>
        <w:rPr>
          <w:i/>
          <w:iCs/>
        </w:rPr>
        <w:t>9</w:t>
      </w:r>
      <w:r w:rsidRPr="005D2434">
        <w:rPr>
          <w:i/>
          <w:iCs/>
          <w:vertAlign w:val="superscript"/>
        </w:rPr>
        <w:t>th</w:t>
      </w:r>
      <w:r w:rsidRPr="005D2434">
        <w:rPr>
          <w:i/>
          <w:iCs/>
        </w:rPr>
        <w:t xml:space="preserve"> Edition</w:t>
      </w:r>
      <w:r>
        <w:rPr>
          <w:i/>
          <w:iCs/>
        </w:rPr>
        <w:t xml:space="preserve">”, </w:t>
      </w:r>
      <w:r>
        <w:t xml:space="preserve">Belmont </w:t>
      </w:r>
      <w:proofErr w:type="spellStart"/>
      <w:r>
        <w:t>CA</w:t>
      </w:r>
      <w:proofErr w:type="gramStart"/>
      <w:r>
        <w:t>:Wadsworth</w:t>
      </w:r>
      <w:proofErr w:type="spellEnd"/>
      <w:proofErr w:type="gramEnd"/>
      <w:r>
        <w:t xml:space="preserve"> N/A</w:t>
      </w:r>
    </w:p>
    <w:p w:rsidR="002134C0" w:rsidRDefault="002134C0" w:rsidP="002134C0">
      <w:pPr>
        <w:spacing w:line="360" w:lineRule="auto"/>
        <w:jc w:val="both"/>
      </w:pPr>
      <w:r>
        <w:rPr>
          <w:lang w:val="id-ID"/>
        </w:rPr>
        <w:t xml:space="preserve">McQuaill, Deniss; (1987) </w:t>
      </w:r>
      <w:r>
        <w:rPr>
          <w:i/>
          <w:iCs/>
          <w:lang w:val="id-ID"/>
        </w:rPr>
        <w:t>Mass Communication Theory : An Introduction</w:t>
      </w:r>
      <w:r>
        <w:rPr>
          <w:lang w:val="id-ID"/>
        </w:rPr>
        <w:t>, London:.Sage Publications</w:t>
      </w:r>
    </w:p>
    <w:p w:rsidR="002134C0" w:rsidRDefault="002134C0" w:rsidP="002134C0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McQuaill, Deniss (2000) </w:t>
      </w:r>
      <w:r>
        <w:rPr>
          <w:i/>
          <w:iCs/>
          <w:lang w:val="id-ID"/>
        </w:rPr>
        <w:t>McQuail’s Mass Communication Theory (4th Edition)</w:t>
      </w:r>
      <w:r>
        <w:rPr>
          <w:lang w:val="id-ID"/>
        </w:rPr>
        <w:t xml:space="preserve">, London:Sage Publications </w:t>
      </w:r>
    </w:p>
    <w:p w:rsidR="002134C0" w:rsidRPr="00284A49" w:rsidRDefault="002134C0" w:rsidP="002134C0">
      <w:pPr>
        <w:spacing w:line="360" w:lineRule="auto"/>
        <w:jc w:val="both"/>
      </w:pPr>
      <w:r w:rsidRPr="00284A49">
        <w:t xml:space="preserve">Newsom, Doug and </w:t>
      </w:r>
      <w:proofErr w:type="spellStart"/>
      <w:r w:rsidRPr="00284A49">
        <w:t>Wollert</w:t>
      </w:r>
      <w:proofErr w:type="spellEnd"/>
      <w:r w:rsidRPr="00284A49">
        <w:t>, James A, 1985,”</w:t>
      </w:r>
      <w:r w:rsidRPr="00284A49">
        <w:rPr>
          <w:i/>
          <w:iCs/>
        </w:rPr>
        <w:t xml:space="preserve">Media Writing, News for The Mass Media”, </w:t>
      </w:r>
      <w:proofErr w:type="spellStart"/>
      <w:r w:rsidRPr="00284A49">
        <w:t>California</w:t>
      </w:r>
      <w:proofErr w:type="gramStart"/>
      <w:r w:rsidRPr="00284A49">
        <w:t>:Wardsworth</w:t>
      </w:r>
      <w:proofErr w:type="spellEnd"/>
      <w:proofErr w:type="gramEnd"/>
      <w:r w:rsidRPr="00284A49">
        <w:t xml:space="preserve"> Publishing Company.</w:t>
      </w:r>
    </w:p>
    <w:p w:rsidR="002134C0" w:rsidRPr="00A709B0" w:rsidRDefault="002134C0" w:rsidP="002134C0">
      <w:pPr>
        <w:spacing w:line="360" w:lineRule="auto"/>
        <w:jc w:val="both"/>
        <w:rPr>
          <w:i/>
          <w:iCs/>
          <w:lang w:val="id-ID"/>
        </w:rPr>
      </w:pPr>
      <w:r>
        <w:rPr>
          <w:lang w:val="id-ID"/>
        </w:rPr>
        <w:t xml:space="preserve">Rakhmat, Jalaluddin; (2009) </w:t>
      </w:r>
      <w:r>
        <w:rPr>
          <w:i/>
          <w:iCs/>
          <w:lang w:val="id-ID"/>
        </w:rPr>
        <w:t>Psikologi Komunikasi</w:t>
      </w:r>
      <w:r>
        <w:rPr>
          <w:lang w:val="id-ID"/>
        </w:rPr>
        <w:t xml:space="preserve">, Bandung: PT.Remaja Rosdakarya </w:t>
      </w:r>
    </w:p>
    <w:p w:rsidR="002134C0" w:rsidRDefault="002134C0" w:rsidP="002134C0">
      <w:pPr>
        <w:spacing w:line="360" w:lineRule="auto"/>
        <w:jc w:val="both"/>
        <w:rPr>
          <w:lang w:val="sv-SE"/>
        </w:rPr>
      </w:pPr>
      <w:r w:rsidRPr="00284A49">
        <w:rPr>
          <w:lang w:val="sv-SE"/>
        </w:rPr>
        <w:t>Santana, Septiawan K, 2005, “</w:t>
      </w:r>
      <w:r w:rsidRPr="00284A49">
        <w:rPr>
          <w:i/>
          <w:iCs/>
          <w:lang w:val="sv-SE"/>
        </w:rPr>
        <w:t>Jurnalisme Kontemporer”,</w:t>
      </w:r>
      <w:r w:rsidRPr="00284A49">
        <w:rPr>
          <w:lang w:val="sv-SE"/>
        </w:rPr>
        <w:t xml:space="preserve"> Jakarta:Yayasan Obor Indonesia</w:t>
      </w:r>
    </w:p>
    <w:p w:rsidR="002134C0" w:rsidRPr="00850F8C" w:rsidRDefault="002134C0" w:rsidP="002134C0">
      <w:pPr>
        <w:spacing w:line="360" w:lineRule="auto"/>
        <w:jc w:val="both"/>
      </w:pPr>
      <w:proofErr w:type="spellStart"/>
      <w:r w:rsidRPr="00850F8C">
        <w:t>Wimmer</w:t>
      </w:r>
      <w:proofErr w:type="spellEnd"/>
      <w:r w:rsidRPr="00850F8C">
        <w:t xml:space="preserve"> &amp; Dominick, 200</w:t>
      </w:r>
      <w:r>
        <w:t>0</w:t>
      </w:r>
      <w:proofErr w:type="gramStart"/>
      <w:r w:rsidRPr="00850F8C">
        <w:t>, ”</w:t>
      </w:r>
      <w:proofErr w:type="gramEnd"/>
      <w:r w:rsidRPr="00850F8C">
        <w:t xml:space="preserve">Mass Media </w:t>
      </w:r>
      <w:proofErr w:type="spellStart"/>
      <w:r w:rsidRPr="00850F8C">
        <w:t>Research:An</w:t>
      </w:r>
      <w:proofErr w:type="spellEnd"/>
      <w:r w:rsidRPr="00850F8C">
        <w:t xml:space="preserve"> Introduction”, </w:t>
      </w:r>
      <w:proofErr w:type="spellStart"/>
      <w:r w:rsidRPr="00850F8C">
        <w:t>California:Wards</w:t>
      </w:r>
      <w:r>
        <w:t>w</w:t>
      </w:r>
      <w:r w:rsidRPr="00850F8C">
        <w:t>o</w:t>
      </w:r>
      <w:r>
        <w:t>rth</w:t>
      </w:r>
      <w:proofErr w:type="spellEnd"/>
    </w:p>
    <w:p w:rsidR="002134C0" w:rsidRPr="00850F8C" w:rsidRDefault="002134C0" w:rsidP="002134C0">
      <w:pPr>
        <w:spacing w:line="360" w:lineRule="auto"/>
        <w:jc w:val="both"/>
      </w:pPr>
    </w:p>
    <w:p w:rsidR="002134C0" w:rsidRPr="00284A49" w:rsidRDefault="002134C0" w:rsidP="002134C0">
      <w:pPr>
        <w:spacing w:line="360" w:lineRule="auto"/>
        <w:jc w:val="both"/>
        <w:rPr>
          <w:b/>
          <w:bCs/>
        </w:rPr>
      </w:pPr>
      <w:r w:rsidRPr="00284A49">
        <w:rPr>
          <w:b/>
          <w:bCs/>
        </w:rPr>
        <w:t>Internet</w:t>
      </w:r>
    </w:p>
    <w:p w:rsidR="002134C0" w:rsidRPr="00284A49" w:rsidRDefault="002134C0" w:rsidP="002134C0">
      <w:pPr>
        <w:spacing w:line="360" w:lineRule="auto"/>
        <w:jc w:val="both"/>
        <w:rPr>
          <w:b/>
          <w:bCs/>
        </w:rPr>
      </w:pPr>
      <w:proofErr w:type="spellStart"/>
      <w:proofErr w:type="gramStart"/>
      <w:r w:rsidRPr="00284A49">
        <w:t>Sebranek</w:t>
      </w:r>
      <w:proofErr w:type="spellEnd"/>
      <w:r w:rsidRPr="00284A49">
        <w:t>, Meyer and Dave Kemper.</w:t>
      </w:r>
      <w:proofErr w:type="gramEnd"/>
      <w:r w:rsidRPr="00284A49">
        <w:t xml:space="preserve"> How </w:t>
      </w:r>
      <w:proofErr w:type="gramStart"/>
      <w:r w:rsidRPr="00284A49">
        <w:t>To</w:t>
      </w:r>
      <w:proofErr w:type="gramEnd"/>
      <w:r w:rsidRPr="00284A49">
        <w:t xml:space="preserve"> Write Editorial. </w:t>
      </w:r>
      <w:proofErr w:type="spellStart"/>
      <w:r w:rsidRPr="00284A49">
        <w:t>Dalam</w:t>
      </w:r>
      <w:proofErr w:type="spellEnd"/>
      <w:r w:rsidRPr="00284A49">
        <w:t xml:space="preserve"> "The Write Source 2000", http://projects.edtech.sandi.net/montgomery/sandiegowatershed/how_to_write_an_editorial.htm</w:t>
      </w:r>
    </w:p>
    <w:p w:rsidR="002134C0" w:rsidRPr="001D79E9" w:rsidRDefault="002134C0" w:rsidP="002134C0">
      <w:pPr>
        <w:pStyle w:val="BodyText"/>
        <w:spacing w:line="480" w:lineRule="auto"/>
        <w:jc w:val="both"/>
        <w:rPr>
          <w:lang w:val="sv-SE"/>
        </w:rPr>
      </w:pPr>
    </w:p>
    <w:p w:rsidR="009943DA" w:rsidRDefault="009943DA"/>
    <w:sectPr w:rsidR="009943DA" w:rsidSect="009943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4C0"/>
    <w:rsid w:val="00047F0F"/>
    <w:rsid w:val="00082BFB"/>
    <w:rsid w:val="00085804"/>
    <w:rsid w:val="0009118F"/>
    <w:rsid w:val="000C458A"/>
    <w:rsid w:val="000D705F"/>
    <w:rsid w:val="000E1C84"/>
    <w:rsid w:val="000F50C6"/>
    <w:rsid w:val="00106FEC"/>
    <w:rsid w:val="00112E31"/>
    <w:rsid w:val="00117C6B"/>
    <w:rsid w:val="00123B5B"/>
    <w:rsid w:val="0018406C"/>
    <w:rsid w:val="001A1950"/>
    <w:rsid w:val="002134C0"/>
    <w:rsid w:val="00250EDF"/>
    <w:rsid w:val="00292EBC"/>
    <w:rsid w:val="002D5F69"/>
    <w:rsid w:val="002E3EEC"/>
    <w:rsid w:val="002F080C"/>
    <w:rsid w:val="002F275D"/>
    <w:rsid w:val="0033615A"/>
    <w:rsid w:val="00371A39"/>
    <w:rsid w:val="00375483"/>
    <w:rsid w:val="00375CEA"/>
    <w:rsid w:val="003A3A58"/>
    <w:rsid w:val="003B237B"/>
    <w:rsid w:val="003D25F2"/>
    <w:rsid w:val="0048171F"/>
    <w:rsid w:val="004A42CA"/>
    <w:rsid w:val="004F4111"/>
    <w:rsid w:val="004F4280"/>
    <w:rsid w:val="005154C0"/>
    <w:rsid w:val="00546C3B"/>
    <w:rsid w:val="005A3501"/>
    <w:rsid w:val="005A7B16"/>
    <w:rsid w:val="005D0B8E"/>
    <w:rsid w:val="005E3673"/>
    <w:rsid w:val="006014DF"/>
    <w:rsid w:val="0062568B"/>
    <w:rsid w:val="00674D8C"/>
    <w:rsid w:val="006B2A98"/>
    <w:rsid w:val="006C7411"/>
    <w:rsid w:val="007240A8"/>
    <w:rsid w:val="00770369"/>
    <w:rsid w:val="00794493"/>
    <w:rsid w:val="007A2EEF"/>
    <w:rsid w:val="007E64F9"/>
    <w:rsid w:val="007F3CA6"/>
    <w:rsid w:val="0086019D"/>
    <w:rsid w:val="00881D9A"/>
    <w:rsid w:val="008A12C5"/>
    <w:rsid w:val="00920E90"/>
    <w:rsid w:val="00970DA6"/>
    <w:rsid w:val="0098592C"/>
    <w:rsid w:val="009943DA"/>
    <w:rsid w:val="009964C9"/>
    <w:rsid w:val="00996BBB"/>
    <w:rsid w:val="009A57C5"/>
    <w:rsid w:val="00A122CC"/>
    <w:rsid w:val="00A43B6F"/>
    <w:rsid w:val="00A517A0"/>
    <w:rsid w:val="00AC1CD7"/>
    <w:rsid w:val="00AD26C4"/>
    <w:rsid w:val="00AF563F"/>
    <w:rsid w:val="00B25CE5"/>
    <w:rsid w:val="00B416AA"/>
    <w:rsid w:val="00B758EC"/>
    <w:rsid w:val="00BA03D3"/>
    <w:rsid w:val="00C00DC0"/>
    <w:rsid w:val="00C60F92"/>
    <w:rsid w:val="00C71C05"/>
    <w:rsid w:val="00C80032"/>
    <w:rsid w:val="00C9414C"/>
    <w:rsid w:val="00CC23E2"/>
    <w:rsid w:val="00CD1AA5"/>
    <w:rsid w:val="00D041DF"/>
    <w:rsid w:val="00D20625"/>
    <w:rsid w:val="00D558BE"/>
    <w:rsid w:val="00D93287"/>
    <w:rsid w:val="00DA04AD"/>
    <w:rsid w:val="00DA536F"/>
    <w:rsid w:val="00DC24C5"/>
    <w:rsid w:val="00DD63E2"/>
    <w:rsid w:val="00DF0178"/>
    <w:rsid w:val="00DF3CD0"/>
    <w:rsid w:val="00E13288"/>
    <w:rsid w:val="00E2632B"/>
    <w:rsid w:val="00E31E71"/>
    <w:rsid w:val="00EB3B4D"/>
    <w:rsid w:val="00F4376C"/>
    <w:rsid w:val="00F660AE"/>
    <w:rsid w:val="00FA04D9"/>
    <w:rsid w:val="00FD6D90"/>
    <w:rsid w:val="00FE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134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34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FIKOM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FIKOM</dc:creator>
  <cp:keywords/>
  <dc:description/>
  <cp:lastModifiedBy>FIKOM</cp:lastModifiedBy>
  <cp:revision>1</cp:revision>
  <dcterms:created xsi:type="dcterms:W3CDTF">2011-02-14T03:46:00Z</dcterms:created>
  <dcterms:modified xsi:type="dcterms:W3CDTF">2011-02-14T03:46:00Z</dcterms:modified>
</cp:coreProperties>
</file>