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AEA" w:rsidRPr="00AC2D66" w:rsidRDefault="00252AEA" w:rsidP="00252AEA">
      <w:pPr>
        <w:jc w:val="center"/>
        <w:rPr>
          <w:rFonts w:ascii="Times New Roman" w:hAnsi="Times New Roman" w:cs="Times New Roman"/>
          <w:b/>
          <w:sz w:val="24"/>
          <w:szCs w:val="28"/>
        </w:rPr>
      </w:pPr>
      <w:r w:rsidRPr="00AC2D66">
        <w:rPr>
          <w:rStyle w:val="Heading1Char"/>
          <w:rFonts w:ascii="Times New Roman" w:hAnsi="Times New Roman" w:cs="Times New Roman"/>
          <w:color w:val="000000" w:themeColor="text1"/>
          <w:sz w:val="24"/>
        </w:rPr>
        <w:t xml:space="preserve">DAMPAK </w:t>
      </w:r>
      <w:r w:rsidRPr="00AC2D66">
        <w:rPr>
          <w:rStyle w:val="Heading1Char"/>
          <w:rFonts w:ascii="Times New Roman" w:hAnsi="Times New Roman" w:cs="Times New Roman"/>
          <w:i/>
          <w:color w:val="000000" w:themeColor="text1"/>
          <w:sz w:val="24"/>
        </w:rPr>
        <w:t>INTERNATIONAL FINANCIAL REPORTING</w:t>
      </w:r>
      <w:r w:rsidRPr="00AC2D66">
        <w:rPr>
          <w:rFonts w:ascii="Times New Roman" w:hAnsi="Times New Roman" w:cs="Times New Roman"/>
          <w:b/>
          <w:i/>
          <w:sz w:val="24"/>
          <w:szCs w:val="28"/>
        </w:rPr>
        <w:t xml:space="preserve"> STANDARDS (IFRS)</w:t>
      </w:r>
      <w:r w:rsidRPr="00AC2D66">
        <w:rPr>
          <w:rFonts w:ascii="Times New Roman" w:hAnsi="Times New Roman" w:cs="Times New Roman"/>
          <w:b/>
          <w:sz w:val="24"/>
          <w:szCs w:val="28"/>
        </w:rPr>
        <w:t xml:space="preserve"> TERHADAP PENGHINDARAN PAJAK (</w:t>
      </w:r>
      <w:r w:rsidRPr="00AC2D66">
        <w:rPr>
          <w:rFonts w:ascii="Times New Roman" w:hAnsi="Times New Roman" w:cs="Times New Roman"/>
          <w:b/>
          <w:i/>
          <w:sz w:val="24"/>
          <w:szCs w:val="28"/>
        </w:rPr>
        <w:t>TAX AVOIDANCE)</w:t>
      </w:r>
    </w:p>
    <w:p w:rsidR="00252AEA" w:rsidRDefault="00252AEA" w:rsidP="00206DFD">
      <w:pPr>
        <w:spacing w:after="0"/>
        <w:contextualSpacing/>
        <w:jc w:val="center"/>
        <w:rPr>
          <w:rFonts w:ascii="Times New Roman" w:hAnsi="Times New Roman" w:cs="Times New Roman"/>
          <w:b/>
          <w:sz w:val="28"/>
        </w:rPr>
      </w:pPr>
    </w:p>
    <w:p w:rsidR="00206DFD" w:rsidRDefault="00206DFD" w:rsidP="00206DFD">
      <w:pPr>
        <w:spacing w:after="0"/>
        <w:contextualSpacing/>
        <w:jc w:val="center"/>
        <w:rPr>
          <w:rFonts w:ascii="Times New Roman" w:hAnsi="Times New Roman" w:cs="Times New Roman"/>
          <w:sz w:val="24"/>
        </w:rPr>
      </w:pPr>
    </w:p>
    <w:p w:rsidR="0049308C" w:rsidRPr="00AC2D66" w:rsidRDefault="0049308C" w:rsidP="0049308C">
      <w:pPr>
        <w:spacing w:line="240" w:lineRule="auto"/>
        <w:jc w:val="center"/>
      </w:pPr>
      <w:r w:rsidRPr="00AC2D66">
        <w:rPr>
          <w:rStyle w:val="Heading1Char"/>
          <w:rFonts w:ascii="Times New Roman" w:hAnsi="Times New Roman" w:cs="Times New Roman"/>
          <w:color w:val="auto"/>
          <w:sz w:val="24"/>
        </w:rPr>
        <w:t>ABSTRACT</w:t>
      </w:r>
    </w:p>
    <w:p w:rsidR="0049308C" w:rsidRPr="005D1E4C" w:rsidRDefault="0049308C" w:rsidP="0049308C">
      <w:pPr>
        <w:ind w:firstLine="720"/>
        <w:jc w:val="both"/>
        <w:rPr>
          <w:rFonts w:ascii="Times New Roman" w:hAnsi="Times New Roman" w:cs="Times New Roman"/>
          <w:b/>
          <w:i/>
          <w:sz w:val="28"/>
        </w:rPr>
      </w:pPr>
      <w:r w:rsidRPr="00AC2D66">
        <w:rPr>
          <w:rFonts w:ascii="Times New Roman" w:hAnsi="Times New Roman" w:cs="Times New Roman"/>
          <w:i/>
          <w:sz w:val="24"/>
        </w:rPr>
        <w:t xml:space="preserve">The purpose of this study was to analyze the behavior of tax evasion before and after the application of International Financial Reporting Standards (IFRS). </w:t>
      </w:r>
      <w:r w:rsidR="00E3450D" w:rsidRPr="00AC2D66">
        <w:rPr>
          <w:rFonts w:ascii="Times New Roman" w:hAnsi="Times New Roman" w:cs="Times New Roman"/>
          <w:i/>
          <w:sz w:val="24"/>
        </w:rPr>
        <w:t>The population</w:t>
      </w:r>
      <w:r w:rsidRPr="00AC2D66">
        <w:rPr>
          <w:rFonts w:ascii="Times New Roman" w:hAnsi="Times New Roman" w:cs="Times New Roman"/>
          <w:i/>
          <w:sz w:val="24"/>
        </w:rPr>
        <w:t xml:space="preserve"> in this research </w:t>
      </w:r>
      <w:r w:rsidR="00E3450D" w:rsidRPr="00AC2D66">
        <w:rPr>
          <w:rFonts w:ascii="Times New Roman" w:hAnsi="Times New Roman" w:cs="Times New Roman"/>
          <w:i/>
          <w:sz w:val="24"/>
        </w:rPr>
        <w:t>is</w:t>
      </w:r>
      <w:r w:rsidRPr="00AC2D66">
        <w:rPr>
          <w:rFonts w:ascii="Times New Roman" w:hAnsi="Times New Roman" w:cs="Times New Roman"/>
          <w:i/>
          <w:sz w:val="24"/>
        </w:rPr>
        <w:t xml:space="preserve"> manufacturing companies listed in Indonesia Stock Exchange (BEI) in 2007 and 2012. Selected in 2007 as a sample prior to the IFRS and the 2012 samples after the IFRS. The sampling technique used is purposive sampling and obtained 70 samples </w:t>
      </w:r>
      <w:r w:rsidR="00E3450D" w:rsidRPr="00AC2D66">
        <w:rPr>
          <w:rFonts w:ascii="Times New Roman" w:hAnsi="Times New Roman" w:cs="Times New Roman"/>
          <w:i/>
          <w:sz w:val="24"/>
        </w:rPr>
        <w:t>from</w:t>
      </w:r>
      <w:r w:rsidRPr="00AC2D66">
        <w:rPr>
          <w:rFonts w:ascii="Times New Roman" w:hAnsi="Times New Roman" w:cs="Times New Roman"/>
          <w:i/>
          <w:sz w:val="24"/>
        </w:rPr>
        <w:t xml:space="preserve"> the company. The analytical tool used is </w:t>
      </w:r>
      <w:r w:rsidR="00E3450D" w:rsidRPr="00AC2D66">
        <w:rPr>
          <w:rFonts w:ascii="Times New Roman" w:hAnsi="Times New Roman" w:cs="Times New Roman"/>
          <w:i/>
          <w:sz w:val="24"/>
        </w:rPr>
        <w:t>Paired</w:t>
      </w:r>
      <w:r w:rsidRPr="00AC2D66">
        <w:rPr>
          <w:rFonts w:ascii="Times New Roman" w:hAnsi="Times New Roman" w:cs="Times New Roman"/>
          <w:i/>
          <w:sz w:val="24"/>
        </w:rPr>
        <w:t xml:space="preserve"> Sample Test. Tax evasion (tax avoidance) in this study proxied using four measurements </w:t>
      </w:r>
      <w:r w:rsidR="00E3450D" w:rsidRPr="00AC2D66">
        <w:rPr>
          <w:rFonts w:ascii="Times New Roman" w:hAnsi="Times New Roman" w:cs="Times New Roman"/>
          <w:i/>
          <w:sz w:val="24"/>
        </w:rPr>
        <w:t>IE</w:t>
      </w:r>
      <w:r w:rsidRPr="00AC2D66">
        <w:rPr>
          <w:rFonts w:ascii="Times New Roman" w:hAnsi="Times New Roman" w:cs="Times New Roman"/>
          <w:i/>
          <w:sz w:val="24"/>
        </w:rPr>
        <w:t xml:space="preserve"> Cash </w:t>
      </w:r>
      <w:r w:rsidR="00E3450D" w:rsidRPr="00AC2D66">
        <w:rPr>
          <w:rFonts w:ascii="Times New Roman" w:hAnsi="Times New Roman" w:cs="Times New Roman"/>
          <w:i/>
          <w:sz w:val="24"/>
        </w:rPr>
        <w:t>effective</w:t>
      </w:r>
      <w:r w:rsidRPr="00AC2D66">
        <w:rPr>
          <w:rFonts w:ascii="Times New Roman" w:hAnsi="Times New Roman" w:cs="Times New Roman"/>
          <w:i/>
          <w:sz w:val="24"/>
        </w:rPr>
        <w:t xml:space="preserve"> Tax Rate (CETR), Books Tax </w:t>
      </w:r>
      <w:r w:rsidR="00E3450D" w:rsidRPr="00AC2D66">
        <w:rPr>
          <w:rFonts w:ascii="Times New Roman" w:hAnsi="Times New Roman" w:cs="Times New Roman"/>
          <w:i/>
          <w:sz w:val="24"/>
        </w:rPr>
        <w:t>Gap</w:t>
      </w:r>
      <w:r w:rsidRPr="00AC2D66">
        <w:rPr>
          <w:rFonts w:ascii="Times New Roman" w:hAnsi="Times New Roman" w:cs="Times New Roman"/>
          <w:i/>
          <w:sz w:val="24"/>
        </w:rPr>
        <w:t xml:space="preserve"> (BTG), General </w:t>
      </w:r>
      <w:r w:rsidR="00E3450D" w:rsidRPr="00AC2D66">
        <w:rPr>
          <w:rFonts w:ascii="Times New Roman" w:hAnsi="Times New Roman" w:cs="Times New Roman"/>
          <w:i/>
          <w:sz w:val="24"/>
        </w:rPr>
        <w:t>accepted</w:t>
      </w:r>
      <w:r w:rsidRPr="00AC2D66">
        <w:rPr>
          <w:rFonts w:ascii="Times New Roman" w:hAnsi="Times New Roman" w:cs="Times New Roman"/>
          <w:i/>
          <w:sz w:val="24"/>
        </w:rPr>
        <w:t xml:space="preserve"> Accounting Principle </w:t>
      </w:r>
      <w:r w:rsidR="00E3450D" w:rsidRPr="00AC2D66">
        <w:rPr>
          <w:rFonts w:ascii="Times New Roman" w:hAnsi="Times New Roman" w:cs="Times New Roman"/>
          <w:i/>
          <w:sz w:val="24"/>
        </w:rPr>
        <w:t>effective</w:t>
      </w:r>
      <w:r w:rsidRPr="00AC2D66">
        <w:rPr>
          <w:rFonts w:ascii="Times New Roman" w:hAnsi="Times New Roman" w:cs="Times New Roman"/>
          <w:i/>
          <w:sz w:val="24"/>
        </w:rPr>
        <w:t xml:space="preserve"> Tax Rate (GAAP ETR), Current </w:t>
      </w:r>
      <w:r w:rsidR="00E3450D" w:rsidRPr="00AC2D66">
        <w:rPr>
          <w:rFonts w:ascii="Times New Roman" w:hAnsi="Times New Roman" w:cs="Times New Roman"/>
          <w:i/>
          <w:sz w:val="24"/>
        </w:rPr>
        <w:t>effective</w:t>
      </w:r>
      <w:r w:rsidRPr="00AC2D66">
        <w:rPr>
          <w:rFonts w:ascii="Times New Roman" w:hAnsi="Times New Roman" w:cs="Times New Roman"/>
          <w:i/>
          <w:sz w:val="24"/>
        </w:rPr>
        <w:t xml:space="preserve"> Tax Rate (Current ETR). Before </w:t>
      </w:r>
      <w:r w:rsidR="00E3450D" w:rsidRPr="00AC2D66">
        <w:rPr>
          <w:rFonts w:ascii="Times New Roman" w:hAnsi="Times New Roman" w:cs="Times New Roman"/>
          <w:i/>
          <w:sz w:val="24"/>
        </w:rPr>
        <w:t>analyzed, then</w:t>
      </w:r>
      <w:r w:rsidRPr="00AC2D66">
        <w:rPr>
          <w:rFonts w:ascii="Times New Roman" w:hAnsi="Times New Roman" w:cs="Times New Roman"/>
          <w:i/>
          <w:sz w:val="24"/>
        </w:rPr>
        <w:t xml:space="preserve"> tested for normality for each - each a proxy measurement of the resulting 45 samples for measurement CETR, 35 samples for the measurement of BTG, 56 samples for measurement GAAP ETR, and 58 samples for measurements Current ETR. The results show that there are differences in tax avoidance behavior before and after the International Financial Reporting Standard (IFRS).</w:t>
      </w:r>
      <w:bookmarkStart w:id="0" w:name="_GoBack"/>
      <w:bookmarkEnd w:id="0"/>
      <w:r w:rsidRPr="00AC2D66">
        <w:rPr>
          <w:rFonts w:ascii="Times New Roman" w:hAnsi="Times New Roman" w:cs="Times New Roman"/>
          <w:i/>
          <w:sz w:val="24"/>
        </w:rPr>
        <w:t xml:space="preserve"> Tax avoidance </w:t>
      </w:r>
      <w:r w:rsidR="00E3450D" w:rsidRPr="00AC2D66">
        <w:rPr>
          <w:rFonts w:ascii="Times New Roman" w:hAnsi="Times New Roman" w:cs="Times New Roman"/>
          <w:i/>
          <w:sz w:val="24"/>
        </w:rPr>
        <w:t>is</w:t>
      </w:r>
      <w:r w:rsidRPr="00AC2D66">
        <w:rPr>
          <w:rFonts w:ascii="Times New Roman" w:hAnsi="Times New Roman" w:cs="Times New Roman"/>
          <w:i/>
          <w:sz w:val="24"/>
        </w:rPr>
        <w:t xml:space="preserve"> proxied by Cash ETR, ETR and Current GAAP ETR showed that after the IFRS tax avoidance behavior is increasing.</w:t>
      </w:r>
      <w:r w:rsidRPr="002E4732">
        <w:rPr>
          <w:rFonts w:ascii="Times New Roman" w:hAnsi="Times New Roman" w:cs="Times New Roman"/>
          <w:i/>
          <w:sz w:val="24"/>
        </w:rPr>
        <w:t xml:space="preserve"> As for BTG, the results show that the Tax Avoidance behavior has decreased.</w:t>
      </w:r>
    </w:p>
    <w:p w:rsidR="0049308C" w:rsidRPr="002E4732" w:rsidRDefault="0049308C" w:rsidP="00D014CE">
      <w:pPr>
        <w:ind w:left="1418" w:hanging="1418"/>
        <w:jc w:val="both"/>
        <w:rPr>
          <w:rFonts w:ascii="Times New Roman" w:hAnsi="Times New Roman" w:cs="Times New Roman"/>
          <w:i/>
          <w:sz w:val="24"/>
        </w:rPr>
      </w:pPr>
      <w:r w:rsidRPr="002E4732">
        <w:rPr>
          <w:rFonts w:ascii="Times New Roman" w:hAnsi="Times New Roman" w:cs="Times New Roman"/>
          <w:b/>
          <w:sz w:val="24"/>
        </w:rPr>
        <w:t>Key Word</w:t>
      </w:r>
      <w:r w:rsidR="00E3450D" w:rsidRPr="002E4732">
        <w:rPr>
          <w:rFonts w:ascii="Times New Roman" w:hAnsi="Times New Roman" w:cs="Times New Roman"/>
          <w:b/>
          <w:sz w:val="24"/>
        </w:rPr>
        <w:t>:</w:t>
      </w:r>
      <w:r w:rsidRPr="002E4732">
        <w:rPr>
          <w:rFonts w:ascii="Times New Roman" w:hAnsi="Times New Roman" w:cs="Times New Roman"/>
          <w:b/>
          <w:sz w:val="24"/>
        </w:rPr>
        <w:t xml:space="preserve"> </w:t>
      </w:r>
      <w:r w:rsidRPr="002E4732">
        <w:rPr>
          <w:rFonts w:ascii="Times New Roman" w:hAnsi="Times New Roman" w:cs="Times New Roman"/>
          <w:i/>
          <w:sz w:val="24"/>
        </w:rPr>
        <w:t>Tax Avoidance, International Financial Reporting Standard</w:t>
      </w:r>
      <w:r w:rsidR="002C1225" w:rsidRPr="002E4732">
        <w:rPr>
          <w:rFonts w:ascii="Times New Roman" w:hAnsi="Times New Roman" w:cs="Times New Roman"/>
          <w:i/>
          <w:sz w:val="24"/>
        </w:rPr>
        <w:t xml:space="preserve"> (IFRS)</w:t>
      </w:r>
      <w:r w:rsidR="00D014CE" w:rsidRPr="002E4732">
        <w:rPr>
          <w:rFonts w:ascii="Times New Roman" w:hAnsi="Times New Roman" w:cs="Times New Roman"/>
          <w:i/>
          <w:sz w:val="24"/>
        </w:rPr>
        <w:t xml:space="preserve">, </w:t>
      </w:r>
    </w:p>
    <w:p w:rsidR="00206DFD" w:rsidRDefault="00206DFD" w:rsidP="0049308C">
      <w:pPr>
        <w:ind w:left="1418" w:hanging="1418"/>
        <w:jc w:val="center"/>
        <w:rPr>
          <w:rFonts w:ascii="Times New Roman" w:hAnsi="Times New Roman" w:cs="Times New Roman"/>
          <w:i/>
          <w:sz w:val="24"/>
        </w:rPr>
      </w:pPr>
    </w:p>
    <w:p w:rsidR="00206DFD" w:rsidRPr="002E4732" w:rsidRDefault="00D03C09" w:rsidP="00D014CE">
      <w:pPr>
        <w:pStyle w:val="Heading2"/>
        <w:spacing w:line="480" w:lineRule="auto"/>
        <w:jc w:val="center"/>
        <w:rPr>
          <w:rFonts w:ascii="Times New Roman" w:hAnsi="Times New Roman" w:cs="Times New Roman"/>
          <w:color w:val="auto"/>
          <w:sz w:val="24"/>
        </w:rPr>
      </w:pPr>
      <w:r w:rsidRPr="002E4732">
        <w:rPr>
          <w:rFonts w:ascii="Times New Roman" w:hAnsi="Times New Roman" w:cs="Times New Roman"/>
          <w:color w:val="auto"/>
          <w:sz w:val="24"/>
        </w:rPr>
        <w:t>PENDAHULUAN</w:t>
      </w:r>
    </w:p>
    <w:p w:rsidR="00206DFD" w:rsidRPr="005A4498" w:rsidRDefault="00206DFD" w:rsidP="00D014CE">
      <w:pPr>
        <w:spacing w:line="480" w:lineRule="auto"/>
        <w:ind w:firstLine="720"/>
        <w:contextualSpacing/>
        <w:jc w:val="both"/>
        <w:rPr>
          <w:rFonts w:ascii="Times New Roman" w:hAnsi="Times New Roman" w:cs="Times New Roman"/>
          <w:sz w:val="24"/>
          <w:szCs w:val="24"/>
        </w:rPr>
      </w:pPr>
      <w:r w:rsidRPr="002E4732">
        <w:rPr>
          <w:rFonts w:ascii="Times New Roman" w:hAnsi="Times New Roman" w:cs="Times New Roman"/>
          <w:sz w:val="24"/>
          <w:szCs w:val="24"/>
        </w:rPr>
        <w:t xml:space="preserve">Pajak merupakan iuran wajib yang harus di bayarkan masyarakat kepada negara tanpa adanya timbal balik langsung atau tanpa adanya kontrapretasi, yang mana iuran tersebut digunakan negara untuk membiyai pengeluaran – pengeluaran negara untuk memakmurkan masyarakatnya. Meskipun pada akhirnya iuran pajak tersebut digunakan untuk memakmurkan masyarat, sering kali iuran pajak tersebut di anggap sebagai beban oleh masyarakat atau wajib pajak. </w:t>
      </w:r>
      <w:r w:rsidR="00252AEA" w:rsidRPr="002E4732">
        <w:rPr>
          <w:rFonts w:ascii="Times New Roman" w:hAnsi="Times New Roman" w:cs="Times New Roman"/>
          <w:sz w:val="24"/>
          <w:szCs w:val="24"/>
        </w:rPr>
        <w:t xml:space="preserve">Iuran pajak dikenakan kepada seluruh masyarakat yang memiliki penghasilan dengan tarif progresif. </w:t>
      </w:r>
      <w:r w:rsidRPr="002E4732">
        <w:rPr>
          <w:rFonts w:ascii="Times New Roman" w:hAnsi="Times New Roman" w:cs="Times New Roman"/>
          <w:sz w:val="24"/>
          <w:szCs w:val="24"/>
        </w:rPr>
        <w:t xml:space="preserve">Iuran pajak di pungut dan di potong berdasarkan peraturan yang berlaku. Chasbiandani dan Dwi (2014) menyatakan bahwa pajak adalah sumber yang diperoleh negara dan mempunyai fungsi untuk digunakan sebagai pembiayaan negara dari sektor non migas. </w:t>
      </w:r>
      <w:r w:rsidRPr="002E4732">
        <w:rPr>
          <w:rFonts w:ascii="Times New Roman" w:hAnsi="Times New Roman" w:cs="Times New Roman"/>
          <w:sz w:val="24"/>
          <w:szCs w:val="24"/>
        </w:rPr>
        <w:lastRenderedPageBreak/>
        <w:t>Pajak merupkan pembayaran wajib yang memiliki sifat memaksa dan tidak memperoleh imbalan secara langsung (Suprianto &amp; Arum, 2014). Sedangkan Siarait &amp; Dwi (2014) menyatakan bahwa pajak merupakan iuran wajib pajak untuk negara yang terutang oleh wajib pajak pribadi atau wajib pajak badan yang memiliki sifat memaksa berlandaskan undang – undang yang berlaku.</w:t>
      </w:r>
    </w:p>
    <w:p w:rsidR="00206DFD" w:rsidRPr="005A4498" w:rsidRDefault="00206DFD" w:rsidP="00D014CE">
      <w:pPr>
        <w:spacing w:line="480" w:lineRule="auto"/>
        <w:ind w:firstLine="720"/>
        <w:contextualSpacing/>
        <w:jc w:val="both"/>
        <w:rPr>
          <w:rFonts w:ascii="Times New Roman" w:hAnsi="Times New Roman" w:cs="Times New Roman"/>
          <w:sz w:val="24"/>
          <w:szCs w:val="24"/>
        </w:rPr>
      </w:pPr>
      <w:r w:rsidRPr="002E4732">
        <w:rPr>
          <w:rFonts w:ascii="Times New Roman" w:hAnsi="Times New Roman" w:cs="Times New Roman"/>
          <w:sz w:val="24"/>
          <w:szCs w:val="24"/>
        </w:rPr>
        <w:t xml:space="preserve">Banyak kendala yang dihadapi dalam upaya meningkatkan dan mengoptimalkan pendapatan negara yang bersumber dari pajak, salah satunya yaitu penghindaran pajak </w:t>
      </w:r>
      <w:r w:rsidRPr="002E4732">
        <w:rPr>
          <w:rFonts w:ascii="Times New Roman" w:hAnsi="Times New Roman" w:cs="Times New Roman"/>
          <w:i/>
          <w:sz w:val="24"/>
          <w:szCs w:val="24"/>
        </w:rPr>
        <w:t>(tax avoidance)</w:t>
      </w:r>
      <w:r w:rsidRPr="002E4732">
        <w:rPr>
          <w:rFonts w:ascii="Times New Roman" w:hAnsi="Times New Roman" w:cs="Times New Roman"/>
          <w:sz w:val="24"/>
          <w:szCs w:val="24"/>
        </w:rPr>
        <w:t xml:space="preserve"> yang dilakukan oleh wajib pajak. Penghindaran pajak </w:t>
      </w:r>
      <w:r w:rsidRPr="002E4732">
        <w:rPr>
          <w:rFonts w:ascii="Times New Roman" w:hAnsi="Times New Roman" w:cs="Times New Roman"/>
          <w:i/>
          <w:sz w:val="24"/>
          <w:szCs w:val="24"/>
        </w:rPr>
        <w:t>(tax avoidance)</w:t>
      </w:r>
      <w:r w:rsidRPr="002E4732">
        <w:rPr>
          <w:rFonts w:ascii="Times New Roman" w:hAnsi="Times New Roman" w:cs="Times New Roman"/>
          <w:sz w:val="24"/>
          <w:szCs w:val="24"/>
        </w:rPr>
        <w:t xml:space="preserve"> merupakan salah satu cara untuk meminimalkan beban pajak yang harus dibayarkan oleh wajib pajak kepada negara. Meskipun cara ini banyak yang mengira tidak melanggar hukum, namun pada kenyataannya penghindaran pajak ada yang dikategorikan melanggar hukum dan peraturan yang berlaku. Penghindaran pajak yang dilakukan oleh wajib pajak baik badan maupun pribadi ini, memanfaatkan celah dan ambiguitas peraturan perpajakan yang ada. Karena ketidakjelasan peraturan perpajakan yang ada sehingga dapat dimanfaatkan oleh wajib pajak dalam upaya mengurangi beban pajak yang harus dibayarkan.</w:t>
      </w:r>
      <w:r w:rsidRPr="005A4498">
        <w:rPr>
          <w:rFonts w:ascii="Times New Roman" w:hAnsi="Times New Roman" w:cs="Times New Roman"/>
          <w:sz w:val="24"/>
          <w:szCs w:val="24"/>
        </w:rPr>
        <w:t xml:space="preserve"> </w:t>
      </w:r>
    </w:p>
    <w:p w:rsidR="00206DFD" w:rsidRPr="005A4498" w:rsidRDefault="00E7408B" w:rsidP="00D014CE">
      <w:pPr>
        <w:spacing w:line="480" w:lineRule="auto"/>
        <w:ind w:firstLine="720"/>
        <w:contextualSpacing/>
        <w:jc w:val="both"/>
        <w:rPr>
          <w:rFonts w:ascii="Times New Roman" w:hAnsi="Times New Roman" w:cs="Times New Roman"/>
          <w:sz w:val="24"/>
          <w:szCs w:val="24"/>
        </w:rPr>
      </w:pPr>
      <w:r w:rsidRPr="002E4732">
        <w:rPr>
          <w:rFonts w:ascii="Times New Roman" w:hAnsi="Times New Roman" w:cs="Times New Roman"/>
          <w:sz w:val="24"/>
          <w:szCs w:val="24"/>
        </w:rPr>
        <w:t xml:space="preserve">Salah </w:t>
      </w:r>
      <w:r w:rsidR="00206DFD" w:rsidRPr="002E4732">
        <w:rPr>
          <w:rFonts w:ascii="Times New Roman" w:hAnsi="Times New Roman" w:cs="Times New Roman"/>
          <w:sz w:val="24"/>
          <w:szCs w:val="24"/>
        </w:rPr>
        <w:t>satu cara untuk meminimalkan penghindaran pajak yang dilakukan oleh wajib pajak sebaiknya pihak fiskus merevisi peraturan tentang perpajakan yang ada, agar peraturan memiliki makna yang jelas. Meskipun hal tersebut belum tentu dapat menghilangkan penghindaran pajak secara keseluruhan, setidaknya dengan aturan yang jelas dapat meminimalkan celah untuk melakukan penghindaran pajak. Dengan meminimalkan penghindaran pajak dapat mendukung usaha negara untuk mengoptimalkan pendapatan negara dari sektor pajak. Dengan pengoptimalan tersebut pendapatan negara meningkat dan pada akhirnya pembangunan dan pertumbuhan akan berjalan cepat.</w:t>
      </w:r>
    </w:p>
    <w:p w:rsidR="00206DFD" w:rsidRPr="005A4498" w:rsidRDefault="00206DFD" w:rsidP="00D014CE">
      <w:pPr>
        <w:spacing w:line="480" w:lineRule="auto"/>
        <w:ind w:firstLine="720"/>
        <w:contextualSpacing/>
        <w:jc w:val="both"/>
        <w:rPr>
          <w:rFonts w:ascii="Times New Roman" w:hAnsi="Times New Roman" w:cs="Times New Roman"/>
          <w:sz w:val="24"/>
          <w:szCs w:val="24"/>
        </w:rPr>
      </w:pPr>
      <w:r w:rsidRPr="002E4732">
        <w:rPr>
          <w:rFonts w:ascii="Times New Roman" w:hAnsi="Times New Roman" w:cs="Times New Roman"/>
          <w:bCs/>
          <w:sz w:val="24"/>
          <w:szCs w:val="24"/>
        </w:rPr>
        <w:t xml:space="preserve">Dengan adanya globalisasi, turut berpengaruh terhadap perkembangan standar akuntansi yang ada di Indonesia. Standar akuntansi di Indonesia harus disesuaikan, karena </w:t>
      </w:r>
      <w:r w:rsidRPr="002E4732">
        <w:rPr>
          <w:rFonts w:ascii="Times New Roman" w:hAnsi="Times New Roman" w:cs="Times New Roman"/>
          <w:bCs/>
          <w:sz w:val="24"/>
          <w:szCs w:val="24"/>
        </w:rPr>
        <w:lastRenderedPageBreak/>
        <w:t>globalisasi memungkinkan interaksi antar perusahaan dalam negeri dengan negara – negara lain yang memiliki praktik akuntansi yang berbeda di setiap negara. Dengan adanya ketidakseragaman praktik akuntansi yang disebabkan oleh perbedaan standar akuntansi yang digunakan, hal tersebut dapat menyebabkan daya banding akuntansi menjadi lemah (Nurhayati dan Maryono, 2014). Kondisi yang demikian menjadi permasalahan yang cukup rumit, karena tujuan laporan keuangan adalah memberikan informasi yang relevan kepada pengguna laporan keuangan yang berkepentingan.</w:t>
      </w:r>
    </w:p>
    <w:p w:rsidR="00206DFD" w:rsidRDefault="00206DFD" w:rsidP="00D014CE">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2E4732">
        <w:rPr>
          <w:rFonts w:ascii="Times New Roman" w:hAnsi="Times New Roman" w:cs="Times New Roman"/>
          <w:bCs/>
          <w:sz w:val="24"/>
          <w:szCs w:val="24"/>
        </w:rPr>
        <w:t xml:space="preserve">Untuk mengatasi hal tersebut, Ikatan Akuntansi Indonesia (IAI) pada tahun 2008 memutuskan untuk mengadopsi </w:t>
      </w:r>
      <w:r w:rsidRPr="002E4732">
        <w:rPr>
          <w:rFonts w:ascii="Times New Roman" w:hAnsi="Times New Roman" w:cs="Times New Roman"/>
          <w:bCs/>
          <w:i/>
          <w:sz w:val="24"/>
          <w:szCs w:val="24"/>
        </w:rPr>
        <w:t>International Financial Reporting Standart</w:t>
      </w:r>
      <w:r w:rsidRPr="002E4732">
        <w:rPr>
          <w:rFonts w:ascii="Times New Roman" w:hAnsi="Times New Roman" w:cs="Times New Roman"/>
          <w:bCs/>
          <w:sz w:val="24"/>
          <w:szCs w:val="24"/>
        </w:rPr>
        <w:t xml:space="preserve"> (IFRS). Keputusan tersebut didasarkan atas pertimbangan yang matang mengenai resiko dan manfaat atas pengapdosian </w:t>
      </w:r>
      <w:r w:rsidRPr="002E4732">
        <w:rPr>
          <w:rFonts w:ascii="Times New Roman" w:hAnsi="Times New Roman" w:cs="Times New Roman"/>
          <w:bCs/>
          <w:i/>
          <w:sz w:val="24"/>
          <w:szCs w:val="24"/>
        </w:rPr>
        <w:t>International Financial Reporting Standart</w:t>
      </w:r>
      <w:r w:rsidRPr="002E4732">
        <w:rPr>
          <w:rFonts w:ascii="Times New Roman" w:hAnsi="Times New Roman" w:cs="Times New Roman"/>
          <w:bCs/>
          <w:sz w:val="24"/>
          <w:szCs w:val="24"/>
        </w:rPr>
        <w:t xml:space="preserve"> (IFRS). Ada beberapa perbedaan dari standar akuntansi sebelum dan sesudah IFRS. Salah satu perbedaan tersebut adalah adanya penggunaan </w:t>
      </w:r>
      <w:r w:rsidRPr="002E4732">
        <w:rPr>
          <w:rFonts w:ascii="Times New Roman" w:hAnsi="Times New Roman" w:cs="Times New Roman"/>
          <w:bCs/>
          <w:i/>
          <w:sz w:val="24"/>
          <w:szCs w:val="24"/>
        </w:rPr>
        <w:t>fair value</w:t>
      </w:r>
      <w:r w:rsidRPr="002E4732">
        <w:rPr>
          <w:rFonts w:ascii="Times New Roman" w:hAnsi="Times New Roman" w:cs="Times New Roman"/>
          <w:bCs/>
          <w:sz w:val="24"/>
          <w:szCs w:val="24"/>
        </w:rPr>
        <w:t xml:space="preserve"> (nilai wajar) dalam pengukuran, yang semula sebelum mengacu pada IFRS pengukuran menggunakan </w:t>
      </w:r>
      <w:r w:rsidRPr="002E4732">
        <w:rPr>
          <w:rFonts w:ascii="Times New Roman" w:hAnsi="Times New Roman" w:cs="Times New Roman"/>
          <w:bCs/>
          <w:i/>
          <w:sz w:val="24"/>
          <w:szCs w:val="24"/>
        </w:rPr>
        <w:t xml:space="preserve">historical cost </w:t>
      </w:r>
      <w:r w:rsidRPr="002E4732">
        <w:rPr>
          <w:rFonts w:ascii="Times New Roman" w:hAnsi="Times New Roman" w:cs="Times New Roman"/>
          <w:bCs/>
          <w:sz w:val="24"/>
          <w:szCs w:val="24"/>
        </w:rPr>
        <w:t xml:space="preserve">(nilai historis) </w:t>
      </w:r>
      <w:r w:rsidRPr="002E4732">
        <w:rPr>
          <w:rFonts w:ascii="Times New Roman" w:hAnsi="Times New Roman" w:cs="Times New Roman"/>
          <w:sz w:val="24"/>
          <w:szCs w:val="24"/>
        </w:rPr>
        <w:t xml:space="preserve">dan </w:t>
      </w:r>
      <w:r w:rsidRPr="002E4732">
        <w:rPr>
          <w:rFonts w:ascii="Times New Roman" w:hAnsi="Times New Roman" w:cs="Times New Roman"/>
          <w:i/>
          <w:sz w:val="24"/>
          <w:szCs w:val="24"/>
        </w:rPr>
        <w:t>Principle based</w:t>
      </w:r>
      <w:r w:rsidRPr="002E4732">
        <w:rPr>
          <w:rFonts w:ascii="Times New Roman" w:hAnsi="Times New Roman" w:cs="Times New Roman"/>
          <w:sz w:val="24"/>
          <w:szCs w:val="24"/>
        </w:rPr>
        <w:t xml:space="preserve"> yang sebelumnya menggunakan </w:t>
      </w:r>
      <w:r w:rsidRPr="002E4732">
        <w:rPr>
          <w:rFonts w:ascii="Times New Roman" w:hAnsi="Times New Roman" w:cs="Times New Roman"/>
          <w:i/>
          <w:sz w:val="24"/>
          <w:szCs w:val="24"/>
        </w:rPr>
        <w:t>rule based</w:t>
      </w:r>
      <w:r w:rsidRPr="002E4732">
        <w:rPr>
          <w:rFonts w:ascii="Times New Roman" w:hAnsi="Times New Roman" w:cs="Times New Roman"/>
          <w:bCs/>
          <w:i/>
          <w:sz w:val="24"/>
          <w:szCs w:val="24"/>
        </w:rPr>
        <w:t>.</w:t>
      </w:r>
      <w:r w:rsidRPr="002E4732">
        <w:rPr>
          <w:rFonts w:ascii="Times New Roman" w:hAnsi="Times New Roman" w:cs="Times New Roman"/>
          <w:bCs/>
          <w:sz w:val="24"/>
          <w:szCs w:val="24"/>
        </w:rPr>
        <w:t xml:space="preserve"> </w:t>
      </w:r>
      <w:r w:rsidRPr="002E4732">
        <w:rPr>
          <w:rFonts w:ascii="Times New Roman" w:hAnsi="Times New Roman" w:cs="Times New Roman"/>
          <w:sz w:val="24"/>
          <w:szCs w:val="24"/>
        </w:rPr>
        <w:t>Peraturan pajak secara efektif akan berhubungan dengan standar akuntansi dikarenakan wajib pajak badan harus melaporkan pendapatan dan beban yang terjadi selama suatu periode kedalam akun mereka untuk mengakuinya sebagai dasar pengenaan pajak (Nurhayati</w:t>
      </w:r>
      <w:r w:rsidR="00817FDB" w:rsidRPr="002E4732">
        <w:rPr>
          <w:rFonts w:ascii="Times New Roman" w:hAnsi="Times New Roman" w:cs="Times New Roman"/>
          <w:sz w:val="24"/>
          <w:szCs w:val="24"/>
        </w:rPr>
        <w:t xml:space="preserve"> dan Maryono, 2014</w:t>
      </w:r>
      <w:r w:rsidRPr="002E4732">
        <w:rPr>
          <w:rFonts w:ascii="Times New Roman" w:hAnsi="Times New Roman" w:cs="Times New Roman"/>
          <w:sz w:val="24"/>
          <w:szCs w:val="24"/>
        </w:rPr>
        <w:t>).</w:t>
      </w:r>
    </w:p>
    <w:p w:rsidR="00206DFD" w:rsidRDefault="00206DFD" w:rsidP="00D014CE">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2E4732">
        <w:rPr>
          <w:rFonts w:ascii="Times New Roman" w:hAnsi="Times New Roman" w:cs="Times New Roman"/>
          <w:bCs/>
          <w:sz w:val="24"/>
          <w:szCs w:val="24"/>
        </w:rPr>
        <w:t xml:space="preserve">Penelitian mengenai perbandingan antara penghindaran pajak </w:t>
      </w:r>
      <w:r w:rsidRPr="002E4732">
        <w:rPr>
          <w:rFonts w:ascii="Times New Roman" w:hAnsi="Times New Roman" w:cs="Times New Roman"/>
          <w:bCs/>
          <w:i/>
          <w:sz w:val="24"/>
          <w:szCs w:val="24"/>
        </w:rPr>
        <w:t>(tax avoidance)</w:t>
      </w:r>
      <w:r w:rsidRPr="002E4732">
        <w:rPr>
          <w:rFonts w:ascii="Times New Roman" w:hAnsi="Times New Roman" w:cs="Times New Roman"/>
          <w:bCs/>
          <w:sz w:val="24"/>
          <w:szCs w:val="24"/>
        </w:rPr>
        <w:t xml:space="preserve"> sebelum dan setelah IFRS masih sangat terbatas. Penelitian yang ada hubungannya dengan penggunaan standar akuntansi berbasis IFRS yang ada di Indonesia dikemukakan oleh </w:t>
      </w:r>
      <w:r w:rsidRPr="002E4732">
        <w:rPr>
          <w:rFonts w:ascii="Times New Roman" w:hAnsi="Times New Roman" w:cs="Times New Roman"/>
          <w:bCs/>
          <w:iCs/>
          <w:sz w:val="24"/>
          <w:szCs w:val="24"/>
        </w:rPr>
        <w:t xml:space="preserve">Wulandari (2014) </w:t>
      </w:r>
      <w:r w:rsidRPr="002E4732">
        <w:rPr>
          <w:rFonts w:ascii="Times New Roman" w:hAnsi="Times New Roman" w:cs="Times New Roman"/>
          <w:iCs/>
          <w:sz w:val="24"/>
          <w:szCs w:val="24"/>
        </w:rPr>
        <w:t>menunjukan hasil bahwa aplikasi standar akuntansi berbasis IFRS dapat meningkatkan kualitas informasi akuntansi,</w:t>
      </w:r>
      <w:r w:rsidRPr="002E4732">
        <w:rPr>
          <w:rFonts w:ascii="Times New Roman" w:hAnsi="Times New Roman" w:cs="Times New Roman"/>
          <w:sz w:val="24"/>
          <w:szCs w:val="24"/>
        </w:rPr>
        <w:t xml:space="preserve"> </w:t>
      </w:r>
      <w:r w:rsidRPr="002E4732">
        <w:rPr>
          <w:rFonts w:ascii="Times New Roman" w:hAnsi="Times New Roman" w:cs="Times New Roman"/>
          <w:bCs/>
          <w:iCs/>
          <w:sz w:val="24"/>
          <w:szCs w:val="24"/>
        </w:rPr>
        <w:t>Suprianto dan Arum (2014)</w:t>
      </w:r>
      <w:r w:rsidRPr="002E4732">
        <w:rPr>
          <w:rFonts w:ascii="Times New Roman" w:hAnsi="Times New Roman" w:cs="Times New Roman"/>
          <w:iCs/>
          <w:sz w:val="24"/>
          <w:szCs w:val="24"/>
        </w:rPr>
        <w:t xml:space="preserve"> </w:t>
      </w:r>
      <w:r w:rsidRPr="002E4732">
        <w:rPr>
          <w:rFonts w:ascii="Times New Roman" w:hAnsi="Times New Roman" w:cs="Times New Roman"/>
          <w:sz w:val="24"/>
          <w:szCs w:val="24"/>
        </w:rPr>
        <w:t xml:space="preserve">hasil dari penelitian menunjukan bahwa konsep pajak berpengaruh terhadap akuntansi konservatism sedangkan konsep agensi dan biaya politik tidak berpengaruh terhadap akuntansi konservatism. Di samping itu akuntansi </w:t>
      </w:r>
      <w:r w:rsidRPr="002E4732">
        <w:rPr>
          <w:rFonts w:ascii="Times New Roman" w:hAnsi="Times New Roman" w:cs="Times New Roman"/>
          <w:sz w:val="24"/>
          <w:szCs w:val="24"/>
        </w:rPr>
        <w:lastRenderedPageBreak/>
        <w:t>konservatism dan pertumbuhan penjualan berpengaruh terhadap sengketa pajak perusahaan serta tidak ada perbedaan penerapan prinsip akuntansi konservatism sebelum dan setelah pelaksanaan IFRS.</w:t>
      </w:r>
    </w:p>
    <w:p w:rsidR="00206DFD" w:rsidRDefault="00206DFD" w:rsidP="00D014CE">
      <w:pPr>
        <w:pStyle w:val="Default"/>
        <w:spacing w:line="480" w:lineRule="auto"/>
        <w:ind w:firstLine="720"/>
        <w:jc w:val="both"/>
        <w:rPr>
          <w:iCs/>
        </w:rPr>
      </w:pPr>
      <w:r w:rsidRPr="002E4732">
        <w:rPr>
          <w:rStyle w:val="hps"/>
        </w:rPr>
        <w:t xml:space="preserve">Menurut penelitian yang dilakukan </w:t>
      </w:r>
      <w:r w:rsidRPr="002E4732">
        <w:t xml:space="preserve">Limanto dan Zaenal (2014) tentang IFRS </w:t>
      </w:r>
      <w:r w:rsidRPr="002E4732">
        <w:rPr>
          <w:rStyle w:val="hps"/>
        </w:rPr>
        <w:t>hasilnya</w:t>
      </w:r>
      <w:r w:rsidRPr="002E4732">
        <w:t xml:space="preserve"> </w:t>
      </w:r>
      <w:r w:rsidRPr="002E4732">
        <w:rPr>
          <w:rStyle w:val="hps"/>
        </w:rPr>
        <w:t>menunjukkan bahwa,</w:t>
      </w:r>
      <w:r w:rsidRPr="002E4732">
        <w:t xml:space="preserve"> </w:t>
      </w:r>
      <w:r w:rsidRPr="002E4732">
        <w:rPr>
          <w:rStyle w:val="hps"/>
        </w:rPr>
        <w:t>adopsi</w:t>
      </w:r>
      <w:r w:rsidRPr="002E4732">
        <w:t xml:space="preserve"> </w:t>
      </w:r>
      <w:r w:rsidRPr="002E4732">
        <w:rPr>
          <w:rStyle w:val="hps"/>
        </w:rPr>
        <w:t>IFRS</w:t>
      </w:r>
      <w:r w:rsidRPr="002E4732">
        <w:t xml:space="preserve"> </w:t>
      </w:r>
      <w:r w:rsidRPr="002E4732">
        <w:rPr>
          <w:rStyle w:val="hps"/>
        </w:rPr>
        <w:t>di</w:t>
      </w:r>
      <w:r w:rsidRPr="002E4732">
        <w:t xml:space="preserve"> </w:t>
      </w:r>
      <w:r w:rsidRPr="002E4732">
        <w:rPr>
          <w:rStyle w:val="hps"/>
        </w:rPr>
        <w:t>Indonesia</w:t>
      </w:r>
      <w:r w:rsidRPr="002E4732">
        <w:t xml:space="preserve"> </w:t>
      </w:r>
      <w:r w:rsidRPr="002E4732">
        <w:rPr>
          <w:rStyle w:val="hps"/>
        </w:rPr>
        <w:t>tidak memiliki efek</w:t>
      </w:r>
      <w:r w:rsidRPr="002E4732">
        <w:t xml:space="preserve"> </w:t>
      </w:r>
      <w:r w:rsidRPr="002E4732">
        <w:rPr>
          <w:rStyle w:val="hps"/>
        </w:rPr>
        <w:t>pada</w:t>
      </w:r>
      <w:r w:rsidRPr="002E4732">
        <w:t xml:space="preserve"> </w:t>
      </w:r>
      <w:r w:rsidRPr="002E4732">
        <w:rPr>
          <w:rStyle w:val="hps"/>
        </w:rPr>
        <w:t>manajemen laba</w:t>
      </w:r>
      <w:r w:rsidRPr="002E4732">
        <w:t xml:space="preserve">, </w:t>
      </w:r>
      <w:r w:rsidRPr="002E4732">
        <w:rPr>
          <w:rStyle w:val="hps"/>
        </w:rPr>
        <w:t>sedangkan</w:t>
      </w:r>
      <w:r w:rsidRPr="002E4732">
        <w:t xml:space="preserve"> </w:t>
      </w:r>
      <w:r w:rsidRPr="002E4732">
        <w:rPr>
          <w:rStyle w:val="hps"/>
        </w:rPr>
        <w:t>ukuran perusahaan</w:t>
      </w:r>
      <w:r w:rsidRPr="002E4732">
        <w:t xml:space="preserve"> </w:t>
      </w:r>
      <w:r w:rsidRPr="002E4732">
        <w:rPr>
          <w:rStyle w:val="hps"/>
        </w:rPr>
        <w:t>dan leverage</w:t>
      </w:r>
      <w:r w:rsidRPr="002E4732">
        <w:t xml:space="preserve"> </w:t>
      </w:r>
      <w:r w:rsidRPr="002E4732">
        <w:rPr>
          <w:rStyle w:val="hps"/>
        </w:rPr>
        <w:t>perusahaan</w:t>
      </w:r>
      <w:r w:rsidRPr="002E4732">
        <w:t xml:space="preserve"> </w:t>
      </w:r>
      <w:r w:rsidRPr="002E4732">
        <w:rPr>
          <w:rStyle w:val="hps"/>
        </w:rPr>
        <w:t>berpengaruh</w:t>
      </w:r>
      <w:r w:rsidRPr="002E4732">
        <w:t xml:space="preserve"> </w:t>
      </w:r>
      <w:r w:rsidRPr="002E4732">
        <w:rPr>
          <w:rStyle w:val="hps"/>
        </w:rPr>
        <w:t xml:space="preserve">terhadap manajemen laba. Sedangkan penelitian yang dilakukan </w:t>
      </w:r>
      <w:r w:rsidRPr="002E4732">
        <w:t>Liu  dkk (2011) di China memberikan hasil bahwa kualitas akuntansi meningkat dengan adanya penurunan manajemen laba dan meningkatnya relevansi nilai akuntansi. Pernyataan tentang meningkatnya  relevansi nilai akuntansi dengan adanya IFRS sesuai dengan penelitian yang dilakukan oleh Sitopu dan  Ratna (</w:t>
      </w:r>
      <w:r w:rsidRPr="002E4732">
        <w:rPr>
          <w:bCs/>
        </w:rPr>
        <w:t xml:space="preserve">2014) yang hasilnya menunnjukkan bahwa </w:t>
      </w:r>
      <w:r w:rsidRPr="002E4732">
        <w:t xml:space="preserve">pengimplementasian IFRS meningkatkan kualitas informasi akuntansi karena dalam penelitiannya standar akuntansi sewa yang berbasis IFRS meningkatkan </w:t>
      </w:r>
      <w:r w:rsidRPr="002E4732">
        <w:rPr>
          <w:i/>
          <w:iCs/>
        </w:rPr>
        <w:t xml:space="preserve">value relevance </w:t>
      </w:r>
      <w:r w:rsidRPr="002E4732">
        <w:t xml:space="preserve">dari informasi akuntansi.  </w:t>
      </w:r>
      <w:r w:rsidRPr="002E4732">
        <w:rPr>
          <w:rStyle w:val="hps"/>
        </w:rPr>
        <w:t xml:space="preserve">Menurut penelitian Nurhayati, </w:t>
      </w:r>
      <w:r w:rsidRPr="002E4732">
        <w:t xml:space="preserve">dari 84 perusahaan sampel yang diteliti, hanya terdapat 33 perusahaan yang menerapkan standar akuntansi berbasis IFRS.  </w:t>
      </w:r>
      <w:r w:rsidRPr="002E4732">
        <w:rPr>
          <w:bCs/>
          <w:iCs/>
        </w:rPr>
        <w:t xml:space="preserve">Efferin dan Felizia (2014) pengimplementasian IFRS memerlukan upaya kolektif dan sinergis dalam jangka panjang antara stakeholder karena tidak ada satu pihak yang mampu menjamin keberhasilan implementasi tersebut. </w:t>
      </w:r>
      <w:r w:rsidRPr="002E4732">
        <w:rPr>
          <w:iCs/>
        </w:rPr>
        <w:t>Faktor bahasa dan budaya mengambil pengaruh penting dalam keberhasilan pengimplementasian IFRS tersebut.</w:t>
      </w:r>
      <w:r w:rsidRPr="002258F9">
        <w:rPr>
          <w:iCs/>
        </w:rPr>
        <w:t xml:space="preserve"> </w:t>
      </w:r>
    </w:p>
    <w:p w:rsidR="00E7408B" w:rsidRDefault="00206DFD" w:rsidP="00D014CE">
      <w:pPr>
        <w:pStyle w:val="Default"/>
        <w:spacing w:line="480" w:lineRule="auto"/>
        <w:ind w:firstLine="720"/>
        <w:jc w:val="both"/>
      </w:pPr>
      <w:r w:rsidRPr="002E4732">
        <w:rPr>
          <w:iCs/>
        </w:rPr>
        <w:t xml:space="preserve">Dari penelitian – penelitian sebelumnya tentang IFRS menunjukkan hasil bahwa, IFRS memiliki dampak terhadap kualitas keuangan yang dihasilkan oleh suatu perusahaan seperti meningkatnya relevansi nilai akuntansi dan meminimalkan manajemen laba. Namun dari penelitian terdahulu diatas, belum ada yang membahas mengenai dampak IFRS terhadap perilaku </w:t>
      </w:r>
      <w:r w:rsidRPr="002E4732">
        <w:rPr>
          <w:i/>
          <w:iCs/>
        </w:rPr>
        <w:t xml:space="preserve">tax avoidance. </w:t>
      </w:r>
      <w:r w:rsidRPr="002E4732">
        <w:rPr>
          <w:iCs/>
        </w:rPr>
        <w:t xml:space="preserve">Dengan adanya IFRS terjadi perbedaan dalam pengukuran akun – akun laporan keungan. </w:t>
      </w:r>
      <w:r w:rsidRPr="002E4732">
        <w:rPr>
          <w:bCs/>
        </w:rPr>
        <w:t xml:space="preserve">Pengukuran akun akun laporan keuangan, sebelum adanya </w:t>
      </w:r>
      <w:r w:rsidRPr="002E4732">
        <w:rPr>
          <w:bCs/>
          <w:i/>
        </w:rPr>
        <w:t>International Financial Reporting Standard</w:t>
      </w:r>
      <w:r w:rsidRPr="002E4732">
        <w:rPr>
          <w:b/>
          <w:bCs/>
          <w:i/>
        </w:rPr>
        <w:t xml:space="preserve"> </w:t>
      </w:r>
      <w:r w:rsidRPr="002E4732">
        <w:rPr>
          <w:bCs/>
        </w:rPr>
        <w:t xml:space="preserve">(IFRS) menggunakan </w:t>
      </w:r>
      <w:r w:rsidRPr="002E4732">
        <w:rPr>
          <w:bCs/>
          <w:i/>
        </w:rPr>
        <w:t xml:space="preserve">historical cost </w:t>
      </w:r>
      <w:r w:rsidRPr="002E4732">
        <w:rPr>
          <w:bCs/>
        </w:rPr>
        <w:t xml:space="preserve">dan sesudah adanya </w:t>
      </w:r>
      <w:r w:rsidRPr="002E4732">
        <w:rPr>
          <w:bCs/>
          <w:i/>
        </w:rPr>
        <w:lastRenderedPageBreak/>
        <w:t>International Financial Reporting Standard</w:t>
      </w:r>
      <w:r w:rsidRPr="002E4732">
        <w:rPr>
          <w:b/>
          <w:bCs/>
          <w:i/>
        </w:rPr>
        <w:t xml:space="preserve"> </w:t>
      </w:r>
      <w:r w:rsidRPr="002E4732">
        <w:rPr>
          <w:b/>
          <w:bCs/>
        </w:rPr>
        <w:t>(</w:t>
      </w:r>
      <w:r w:rsidRPr="002E4732">
        <w:rPr>
          <w:bCs/>
        </w:rPr>
        <w:t xml:space="preserve">IFRS) menggunakan </w:t>
      </w:r>
      <w:r w:rsidRPr="002E4732">
        <w:rPr>
          <w:bCs/>
          <w:i/>
        </w:rPr>
        <w:t>fair value</w:t>
      </w:r>
      <w:r w:rsidRPr="002E4732">
        <w:rPr>
          <w:bCs/>
        </w:rPr>
        <w:t xml:space="preserve"> (Nilai wajar). Dengan adanya perbedaan tersebut maka akan memberikan hasil yang berbeda dalam laporan keuangan. Adanya hasil yang berbeda akan memberikan perbedaan pula tehadap perilaku penghindaran pajak. Karena pada dasaranya wajib pajak akan meminimalkan beban pajak yang harus dibayarkan, karena untuk memaksimal</w:t>
      </w:r>
      <w:r w:rsidR="00E7408B" w:rsidRPr="002E4732">
        <w:rPr>
          <w:bCs/>
        </w:rPr>
        <w:t xml:space="preserve">kan laba bersih yang diperoleh. </w:t>
      </w:r>
      <w:r w:rsidRPr="002E4732">
        <w:t>Penelitian ini menganalisis mengenai adakah perbedaan perilaku penghindaran pajak sebelum dan sesudah IFRS yang dilakukan oleh wajib pajak badan yang listing di Bursa Efek Indonesia (BEI).</w:t>
      </w:r>
    </w:p>
    <w:p w:rsidR="00E7408B" w:rsidRDefault="00E7408B" w:rsidP="00D014CE">
      <w:pPr>
        <w:pStyle w:val="Default"/>
        <w:spacing w:line="480" w:lineRule="auto"/>
        <w:ind w:firstLine="720"/>
        <w:jc w:val="both"/>
      </w:pPr>
    </w:p>
    <w:p w:rsidR="0049308C" w:rsidRPr="002E4732" w:rsidRDefault="0049308C" w:rsidP="00D014CE">
      <w:pPr>
        <w:pStyle w:val="Heading3"/>
        <w:spacing w:before="0" w:line="480" w:lineRule="auto"/>
        <w:contextualSpacing/>
        <w:jc w:val="center"/>
        <w:rPr>
          <w:rFonts w:ascii="Times New Roman" w:hAnsi="Times New Roman" w:cs="Times New Roman"/>
          <w:color w:val="auto"/>
          <w:sz w:val="24"/>
        </w:rPr>
      </w:pPr>
      <w:bookmarkStart w:id="1" w:name="_Toc434785169"/>
      <w:r w:rsidRPr="002E4732">
        <w:rPr>
          <w:rFonts w:ascii="Times New Roman" w:hAnsi="Times New Roman" w:cs="Times New Roman"/>
          <w:color w:val="auto"/>
          <w:sz w:val="24"/>
        </w:rPr>
        <w:t>KERANGKA TEORITIS DAN PENGEMBANGAN HIPOTESIS</w:t>
      </w:r>
    </w:p>
    <w:p w:rsidR="00E7408B" w:rsidRPr="002E4732" w:rsidRDefault="00E7408B" w:rsidP="00D014CE">
      <w:pPr>
        <w:pStyle w:val="Heading3"/>
        <w:spacing w:before="0" w:line="480" w:lineRule="auto"/>
        <w:contextualSpacing/>
        <w:rPr>
          <w:rFonts w:ascii="Times New Roman" w:hAnsi="Times New Roman" w:cs="Times New Roman"/>
          <w:color w:val="auto"/>
          <w:sz w:val="24"/>
        </w:rPr>
      </w:pPr>
      <w:r w:rsidRPr="002E4732">
        <w:rPr>
          <w:rFonts w:ascii="Times New Roman" w:hAnsi="Times New Roman" w:cs="Times New Roman"/>
          <w:color w:val="auto"/>
          <w:sz w:val="24"/>
        </w:rPr>
        <w:t>Teori Keagenan (Agency Theory)</w:t>
      </w:r>
      <w:bookmarkEnd w:id="1"/>
    </w:p>
    <w:p w:rsidR="00E7408B" w:rsidRPr="000B160B" w:rsidRDefault="00E7408B" w:rsidP="00D014CE">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2E4732">
        <w:rPr>
          <w:rFonts w:ascii="Times New Roman" w:hAnsi="Times New Roman" w:cs="Times New Roman"/>
          <w:i/>
          <w:sz w:val="24"/>
        </w:rPr>
        <w:t>Agency Theory</w:t>
      </w:r>
      <w:r w:rsidRPr="002E4732">
        <w:rPr>
          <w:rFonts w:ascii="Times New Roman" w:hAnsi="Times New Roman" w:cs="Times New Roman"/>
          <w:color w:val="000000" w:themeColor="text1"/>
          <w:sz w:val="24"/>
          <w:szCs w:val="24"/>
        </w:rPr>
        <w:t xml:space="preserve"> menunjukkan hubungan kontrak antara agen dengan pemilik. Dimana agen berkewajiban untuk memenuhi apa yang diinginkan oleh pemilik, dan pemilik berkewajiban untuk memberikan imbalan kepada agen atas tugas yang telah dilakukannya </w:t>
      </w:r>
      <w:r w:rsidRPr="002E4732">
        <w:rPr>
          <w:rFonts w:ascii="Times New Roman" w:hAnsi="Times New Roman" w:cs="Times New Roman"/>
          <w:sz w:val="24"/>
          <w:szCs w:val="23"/>
        </w:rPr>
        <w:t>(Hendriksen dan Breda, 1992).</w:t>
      </w:r>
      <w:r w:rsidRPr="002E4732">
        <w:rPr>
          <w:rFonts w:ascii="Times New Roman" w:hAnsi="Times New Roman" w:cs="Times New Roman"/>
          <w:color w:val="000000" w:themeColor="text1"/>
          <w:sz w:val="24"/>
          <w:szCs w:val="24"/>
        </w:rPr>
        <w:t xml:space="preserve"> Pemisahan antra pemilik dan manajemen perusahaan dapat menimbulkan konflik. Konflik tersebut disebut dengan agency problem atau masalah </w:t>
      </w:r>
      <w:r w:rsidR="002B0EA1" w:rsidRPr="002E4732">
        <w:rPr>
          <w:rFonts w:ascii="Times New Roman" w:hAnsi="Times New Roman" w:cs="Times New Roman"/>
          <w:color w:val="000000" w:themeColor="text1"/>
          <w:sz w:val="24"/>
          <w:szCs w:val="24"/>
        </w:rPr>
        <w:t>keagenan</w:t>
      </w:r>
      <w:r w:rsidRPr="002E4732">
        <w:rPr>
          <w:rFonts w:ascii="Times New Roman" w:hAnsi="Times New Roman" w:cs="Times New Roman"/>
          <w:color w:val="000000" w:themeColor="text1"/>
          <w:sz w:val="24"/>
          <w:szCs w:val="24"/>
        </w:rPr>
        <w:t xml:space="preserve"> (Jensen dan Meckling 1976). Teori agency memberikan informasi yang asimetri antara agen dengan pemberi kerja, karena agen dianggap lebih tau mengenai internal dan prospek kedepan perusahaan (</w:t>
      </w:r>
      <w:r w:rsidRPr="002E4732">
        <w:rPr>
          <w:rFonts w:ascii="Times New Roman" w:hAnsi="Times New Roman" w:cs="Times New Roman"/>
          <w:sz w:val="24"/>
          <w:szCs w:val="23"/>
        </w:rPr>
        <w:t>Kurniasih dan Maria 2013</w:t>
      </w:r>
      <w:r w:rsidRPr="002E4732">
        <w:rPr>
          <w:rFonts w:ascii="Times New Roman" w:hAnsi="Times New Roman" w:cs="Times New Roman"/>
          <w:color w:val="000000" w:themeColor="text1"/>
          <w:sz w:val="24"/>
          <w:szCs w:val="24"/>
        </w:rPr>
        <w:t>).</w:t>
      </w:r>
    </w:p>
    <w:p w:rsidR="00E7408B" w:rsidRDefault="00E7408B" w:rsidP="00D014CE">
      <w:pPr>
        <w:autoSpaceDE w:val="0"/>
        <w:autoSpaceDN w:val="0"/>
        <w:adjustRightInd w:val="0"/>
        <w:spacing w:line="480" w:lineRule="auto"/>
        <w:ind w:firstLine="720"/>
        <w:jc w:val="both"/>
        <w:rPr>
          <w:rFonts w:ascii="Times New Roman" w:hAnsi="Times New Roman" w:cs="Times New Roman"/>
          <w:color w:val="000000" w:themeColor="text1"/>
          <w:sz w:val="24"/>
          <w:szCs w:val="24"/>
        </w:rPr>
      </w:pPr>
      <w:r w:rsidRPr="002E4732">
        <w:rPr>
          <w:rFonts w:ascii="Times New Roman" w:hAnsi="Times New Roman" w:cs="Times New Roman"/>
          <w:color w:val="000000" w:themeColor="text1"/>
          <w:sz w:val="24"/>
          <w:szCs w:val="24"/>
        </w:rPr>
        <w:t>Konflik dalam penelitian mengenai penghindaran pajak ini, terjadi antara manajemen dengan pihak fiskus selaku pemungut pajak. Pada pihak fiskus mengharapkan entitas membayarkan pajak sesuai dengan transaksi dan laba yang sebenarnya diperoleh oleh perusahaan. Sedangkan dalam pihak manajemen perusahaan mengharapkan laba yang besar namun dengan pajak yang seminimal mungkin (Prakosa, 2014).</w:t>
      </w:r>
    </w:p>
    <w:p w:rsidR="00E7408B" w:rsidRPr="002E4732" w:rsidRDefault="00E7408B" w:rsidP="00D014CE">
      <w:pPr>
        <w:pStyle w:val="Heading3"/>
        <w:spacing w:line="480" w:lineRule="auto"/>
        <w:rPr>
          <w:rFonts w:ascii="Times New Roman" w:hAnsi="Times New Roman" w:cs="Times New Roman"/>
          <w:color w:val="auto"/>
          <w:sz w:val="24"/>
        </w:rPr>
      </w:pPr>
      <w:bookmarkStart w:id="2" w:name="_Toc414395145"/>
      <w:bookmarkStart w:id="3" w:name="_Toc414395704"/>
      <w:bookmarkStart w:id="4" w:name="_Toc434785170"/>
      <w:r w:rsidRPr="002E4732">
        <w:rPr>
          <w:rFonts w:ascii="Times New Roman" w:hAnsi="Times New Roman" w:cs="Times New Roman"/>
          <w:color w:val="auto"/>
          <w:sz w:val="24"/>
        </w:rPr>
        <w:lastRenderedPageBreak/>
        <w:t xml:space="preserve">Penghindaran Pajak </w:t>
      </w:r>
      <w:r w:rsidRPr="002E4732">
        <w:rPr>
          <w:rFonts w:ascii="Times New Roman" w:hAnsi="Times New Roman" w:cs="Times New Roman"/>
          <w:i/>
          <w:color w:val="auto"/>
          <w:sz w:val="24"/>
        </w:rPr>
        <w:t>(Tax avoidance)</w:t>
      </w:r>
      <w:bookmarkEnd w:id="2"/>
      <w:bookmarkEnd w:id="3"/>
      <w:bookmarkEnd w:id="4"/>
    </w:p>
    <w:p w:rsidR="00E7408B" w:rsidRPr="005A4498" w:rsidRDefault="00E7408B" w:rsidP="00D014CE">
      <w:pPr>
        <w:spacing w:line="480" w:lineRule="auto"/>
        <w:ind w:firstLine="720"/>
        <w:contextualSpacing/>
        <w:jc w:val="both"/>
        <w:rPr>
          <w:rFonts w:ascii="Times New Roman" w:hAnsi="Times New Roman" w:cs="Times New Roman"/>
          <w:sz w:val="24"/>
          <w:szCs w:val="24"/>
        </w:rPr>
      </w:pPr>
      <w:r w:rsidRPr="002E4732">
        <w:rPr>
          <w:rFonts w:ascii="Times New Roman" w:hAnsi="Times New Roman" w:cs="Times New Roman"/>
          <w:sz w:val="24"/>
          <w:szCs w:val="24"/>
        </w:rPr>
        <w:t>Penghindaran pajak merupakan masalah bagi suatu negara dalam menjalankan pembangunan nasional. Pembiayaan pembangunan itu sendiri berasal dari pendapatan pajak. Dengan adanya penghindaran pajak, maka pendapatan negara dari pajak berkurang, karena tujuan penghindaran pajak sendiri yang dilakukan oleh wajib pajak bertujuan untuk mengurangi beban pajak yang seharusnya dibayarkan kepada negara dan untuk memaksimalkan laba yang diperoleh setelah adanya pajak. Sehingga besarnya pajak yang dibayarkan kepada neagara lebih kecil, tidak sesuai yang seharusnya dibayarkan.</w:t>
      </w:r>
    </w:p>
    <w:p w:rsidR="00E7408B" w:rsidRPr="005A4498" w:rsidRDefault="00E7408B" w:rsidP="00D014CE">
      <w:pPr>
        <w:spacing w:line="480" w:lineRule="auto"/>
        <w:ind w:firstLine="720"/>
        <w:contextualSpacing/>
        <w:jc w:val="both"/>
        <w:rPr>
          <w:rFonts w:ascii="Times New Roman" w:hAnsi="Times New Roman" w:cs="Times New Roman"/>
          <w:sz w:val="24"/>
          <w:szCs w:val="24"/>
        </w:rPr>
      </w:pPr>
      <w:r w:rsidRPr="002E4732">
        <w:rPr>
          <w:rFonts w:ascii="Times New Roman" w:hAnsi="Times New Roman" w:cs="Times New Roman"/>
          <w:sz w:val="24"/>
          <w:szCs w:val="24"/>
        </w:rPr>
        <w:t xml:space="preserve">Ayuningtyas (2014), penghindaran pajak muncul ketika suatu negara memberlakukan peraturan perpajakan baik untuk wajib pajak orang pribadi maupun wajib pajak badan. Terdapat beberapa alternatif yang dapat digunakan dalam penghindaran pajak </w:t>
      </w:r>
      <w:r w:rsidRPr="002E4732">
        <w:rPr>
          <w:rFonts w:ascii="Times New Roman" w:hAnsi="Times New Roman" w:cs="Times New Roman"/>
          <w:i/>
          <w:sz w:val="24"/>
          <w:szCs w:val="24"/>
        </w:rPr>
        <w:t>(tax avoidance)</w:t>
      </w:r>
      <w:r w:rsidRPr="002E4732">
        <w:rPr>
          <w:rFonts w:ascii="Times New Roman" w:hAnsi="Times New Roman" w:cs="Times New Roman"/>
          <w:sz w:val="24"/>
          <w:szCs w:val="24"/>
        </w:rPr>
        <w:t xml:space="preserve"> yaitu menahan diri, berpindah lokasi, dan penghindaran pajak secara yuridis. Tipe penghindaran pajak antara negara satu dengan negara lain berbeda, tergantung dari peraturan perpajakan yang  berlaku dalam negara tersebut (Budiman dan Provita, 2013).</w:t>
      </w:r>
    </w:p>
    <w:p w:rsidR="00E7408B" w:rsidRDefault="00E7408B" w:rsidP="00D014CE">
      <w:pPr>
        <w:spacing w:line="480" w:lineRule="auto"/>
        <w:ind w:firstLine="720"/>
        <w:contextualSpacing/>
        <w:jc w:val="both"/>
        <w:rPr>
          <w:rFonts w:ascii="Times New Roman" w:hAnsi="Times New Roman" w:cs="Times New Roman"/>
          <w:sz w:val="24"/>
          <w:szCs w:val="24"/>
        </w:rPr>
      </w:pPr>
      <w:r w:rsidRPr="002E4732">
        <w:rPr>
          <w:rFonts w:ascii="Times New Roman" w:hAnsi="Times New Roman" w:cs="Times New Roman"/>
          <w:sz w:val="24"/>
          <w:szCs w:val="24"/>
        </w:rPr>
        <w:t xml:space="preserve">Penghindaran pajak </w:t>
      </w:r>
      <w:r w:rsidRPr="002E4732">
        <w:rPr>
          <w:rFonts w:ascii="Times New Roman" w:hAnsi="Times New Roman" w:cs="Times New Roman"/>
          <w:i/>
          <w:sz w:val="24"/>
          <w:szCs w:val="24"/>
        </w:rPr>
        <w:t>(tax avoidance)</w:t>
      </w:r>
      <w:r w:rsidRPr="002E4732">
        <w:rPr>
          <w:rFonts w:ascii="Times New Roman" w:hAnsi="Times New Roman" w:cs="Times New Roman"/>
          <w:sz w:val="24"/>
          <w:szCs w:val="24"/>
        </w:rPr>
        <w:t xml:space="preserve"> merupakan salah satu strategi pajak yang agresif yang dialakukan oleh wajib pajak badan dalam usaha mengurangi beban pajak yang harus dibayarkan (Annisa &amp; Lulus, 2012). </w:t>
      </w:r>
      <w:r w:rsidRPr="002E4732">
        <w:rPr>
          <w:rFonts w:ascii="Times New Roman" w:hAnsi="Times New Roman" w:cs="Times New Roman"/>
          <w:sz w:val="24"/>
          <w:lang w:bidi="en-US"/>
        </w:rPr>
        <w:t xml:space="preserve">Penghindaran pajak merupakan upaya optimalisasi kewajiban pajak masih dalam koridor hukum (Nuritomo dan Dwi Martani, 2014). </w:t>
      </w:r>
      <w:r w:rsidRPr="002E4732">
        <w:rPr>
          <w:rFonts w:ascii="Times New Roman" w:hAnsi="Times New Roman" w:cs="Times New Roman"/>
          <w:sz w:val="24"/>
          <w:szCs w:val="24"/>
        </w:rPr>
        <w:t xml:space="preserve">Umumnya penghindaran pajak </w:t>
      </w:r>
      <w:r w:rsidRPr="002E4732">
        <w:rPr>
          <w:rFonts w:ascii="Times New Roman" w:hAnsi="Times New Roman" w:cs="Times New Roman"/>
          <w:i/>
          <w:sz w:val="24"/>
          <w:szCs w:val="24"/>
        </w:rPr>
        <w:t>(tax avoidance)</w:t>
      </w:r>
      <w:r w:rsidRPr="002E4732">
        <w:rPr>
          <w:rFonts w:ascii="Times New Roman" w:hAnsi="Times New Roman" w:cs="Times New Roman"/>
          <w:sz w:val="24"/>
          <w:szCs w:val="24"/>
        </w:rPr>
        <w:t xml:space="preserve"> dilakukan dengan memanfaatkan ketidakjelasan peraturan perpajakan yang dapat diartikan atau dimaknai secara ganda (ambiguitas), meskipun dalam upaya penghindaran pajak bukan sepenuhnya dilakukan dengan memenfaatkan kelemahan peraturan yang ada.</w:t>
      </w:r>
    </w:p>
    <w:p w:rsidR="00E7408B" w:rsidRDefault="00E7408B" w:rsidP="00D014CE">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2E4732">
        <w:rPr>
          <w:rFonts w:ascii="Times New Roman" w:hAnsi="Times New Roman" w:cs="Times New Roman"/>
          <w:sz w:val="24"/>
          <w:szCs w:val="24"/>
        </w:rPr>
        <w:t xml:space="preserve">Banyak indikator yang dapat digunakan untuk mengukur penghindaran pajak diantaranya yaitu </w:t>
      </w:r>
      <w:r w:rsidRPr="002E4732">
        <w:rPr>
          <w:rFonts w:ascii="Times New Roman" w:hAnsi="Times New Roman" w:cs="Times New Roman"/>
          <w:i/>
          <w:sz w:val="24"/>
          <w:szCs w:val="24"/>
        </w:rPr>
        <w:t>GAAP ETR, Current ETR, Cash ETR</w:t>
      </w:r>
      <w:r w:rsidRPr="002E4732">
        <w:rPr>
          <w:rFonts w:ascii="Times New Roman" w:hAnsi="Times New Roman" w:cs="Times New Roman"/>
          <w:sz w:val="24"/>
          <w:szCs w:val="24"/>
        </w:rPr>
        <w:t xml:space="preserve">, </w:t>
      </w:r>
      <w:r w:rsidRPr="002E4732">
        <w:rPr>
          <w:rFonts w:ascii="Times New Roman" w:hAnsi="Times New Roman" w:cs="Times New Roman"/>
          <w:i/>
          <w:sz w:val="24"/>
          <w:szCs w:val="24"/>
        </w:rPr>
        <w:t xml:space="preserve">Books Tax gap </w:t>
      </w:r>
      <w:r w:rsidRPr="002E4732">
        <w:rPr>
          <w:rFonts w:ascii="Times New Roman" w:hAnsi="Times New Roman" w:cs="Times New Roman"/>
          <w:sz w:val="24"/>
          <w:szCs w:val="24"/>
        </w:rPr>
        <w:t xml:space="preserve">(BTG), Long-run Cash ETR, ETR Differential, DTAX, Total BTD, </w:t>
      </w:r>
      <w:r w:rsidRPr="002E4732">
        <w:rPr>
          <w:rFonts w:ascii="Times New Roman" w:hAnsi="Times New Roman" w:cs="Times New Roman"/>
          <w:i/>
          <w:iCs/>
          <w:sz w:val="24"/>
          <w:szCs w:val="24"/>
        </w:rPr>
        <w:t xml:space="preserve">Temporary BTD, Abnormal total BT, </w:t>
      </w:r>
      <w:r w:rsidRPr="002E4732">
        <w:rPr>
          <w:rFonts w:ascii="Times New Roman" w:hAnsi="Times New Roman" w:cs="Times New Roman"/>
          <w:i/>
          <w:iCs/>
          <w:sz w:val="24"/>
          <w:szCs w:val="24"/>
        </w:rPr>
        <w:lastRenderedPageBreak/>
        <w:t xml:space="preserve">Unrecognized tax benefits, Tax shelter Marginal tax rate </w:t>
      </w:r>
      <w:r w:rsidRPr="002E4732">
        <w:rPr>
          <w:rFonts w:ascii="Times New Roman" w:hAnsi="Times New Roman" w:cs="Times New Roman"/>
          <w:iCs/>
          <w:sz w:val="24"/>
          <w:szCs w:val="24"/>
        </w:rPr>
        <w:t>(</w:t>
      </w:r>
      <w:r w:rsidR="002E4002" w:rsidRPr="002E4732">
        <w:rPr>
          <w:rFonts w:ascii="Times New Roman" w:hAnsi="Times New Roman" w:cs="Times New Roman"/>
          <w:sz w:val="24"/>
          <w:szCs w:val="24"/>
        </w:rPr>
        <w:t xml:space="preserve">Hanlon </w:t>
      </w:r>
      <w:r w:rsidR="002B0EA1" w:rsidRPr="002E4732">
        <w:rPr>
          <w:rFonts w:ascii="Times New Roman" w:hAnsi="Times New Roman" w:cs="Times New Roman"/>
          <w:sz w:val="24"/>
          <w:szCs w:val="24"/>
        </w:rPr>
        <w:t>and</w:t>
      </w:r>
      <w:r w:rsidR="002E4002" w:rsidRPr="002E4732">
        <w:rPr>
          <w:rFonts w:ascii="Times New Roman" w:hAnsi="Times New Roman" w:cs="Times New Roman"/>
          <w:sz w:val="24"/>
          <w:szCs w:val="24"/>
        </w:rPr>
        <w:t xml:space="preserve"> Heitzman 2010</w:t>
      </w:r>
      <w:r w:rsidRPr="002E4732">
        <w:rPr>
          <w:rFonts w:ascii="Times New Roman" w:hAnsi="Times New Roman" w:cs="Times New Roman"/>
          <w:sz w:val="24"/>
          <w:szCs w:val="24"/>
        </w:rPr>
        <w:t>)</w:t>
      </w:r>
      <w:r w:rsidRPr="002E4732">
        <w:rPr>
          <w:rFonts w:ascii="Times New Roman" w:hAnsi="Times New Roman" w:cs="Times New Roman"/>
          <w:i/>
          <w:iCs/>
          <w:sz w:val="24"/>
          <w:szCs w:val="24"/>
        </w:rPr>
        <w:t xml:space="preserve">. </w:t>
      </w:r>
      <w:r w:rsidRPr="002E4732">
        <w:rPr>
          <w:rFonts w:ascii="Times New Roman" w:hAnsi="Times New Roman" w:cs="Times New Roman"/>
          <w:iCs/>
          <w:sz w:val="24"/>
          <w:szCs w:val="24"/>
        </w:rPr>
        <w:t xml:space="preserve">Namun dalam penelitian ini hanya menggunakan empat indikator pengukuran yaitu </w:t>
      </w:r>
      <w:r w:rsidRPr="002E4732">
        <w:rPr>
          <w:rFonts w:ascii="Times New Roman" w:hAnsi="Times New Roman" w:cs="Times New Roman"/>
          <w:i/>
          <w:sz w:val="24"/>
          <w:szCs w:val="24"/>
        </w:rPr>
        <w:t>Cash</w:t>
      </w:r>
      <w:r w:rsidRPr="002E4732">
        <w:rPr>
          <w:rFonts w:ascii="Times New Roman" w:hAnsi="Times New Roman" w:cs="Times New Roman"/>
          <w:sz w:val="24"/>
          <w:szCs w:val="24"/>
        </w:rPr>
        <w:t xml:space="preserve"> ETR, BTG, GAAP ETR, Current ETR.</w:t>
      </w:r>
      <w:r>
        <w:rPr>
          <w:rFonts w:ascii="Times New Roman" w:hAnsi="Times New Roman" w:cs="Times New Roman"/>
          <w:sz w:val="24"/>
          <w:szCs w:val="24"/>
        </w:rPr>
        <w:t xml:space="preserve"> </w:t>
      </w:r>
    </w:p>
    <w:p w:rsidR="00E7408B" w:rsidRPr="002E4732" w:rsidRDefault="00E7408B" w:rsidP="00D014CE">
      <w:pPr>
        <w:pStyle w:val="Heading3"/>
        <w:spacing w:line="480" w:lineRule="auto"/>
        <w:rPr>
          <w:rFonts w:ascii="Times New Roman" w:hAnsi="Times New Roman" w:cs="Times New Roman"/>
          <w:color w:val="auto"/>
          <w:sz w:val="24"/>
        </w:rPr>
      </w:pPr>
      <w:bookmarkStart w:id="5" w:name="_Toc434785171"/>
      <w:r w:rsidRPr="002E4732">
        <w:rPr>
          <w:rFonts w:ascii="Times New Roman" w:hAnsi="Times New Roman" w:cs="Times New Roman"/>
          <w:i/>
          <w:color w:val="auto"/>
          <w:sz w:val="24"/>
        </w:rPr>
        <w:t>International Financial Reporting Standard</w:t>
      </w:r>
      <w:r w:rsidRPr="002E4732">
        <w:rPr>
          <w:rFonts w:ascii="Times New Roman" w:hAnsi="Times New Roman" w:cs="Times New Roman"/>
          <w:color w:val="auto"/>
          <w:sz w:val="24"/>
        </w:rPr>
        <w:t xml:space="preserve"> (IFRS)</w:t>
      </w:r>
      <w:bookmarkEnd w:id="5"/>
    </w:p>
    <w:p w:rsidR="00E7408B" w:rsidRPr="008C3A88" w:rsidRDefault="00E7408B" w:rsidP="00D014CE">
      <w:pPr>
        <w:spacing w:after="0" w:line="480" w:lineRule="auto"/>
        <w:ind w:firstLine="720"/>
        <w:contextualSpacing/>
        <w:jc w:val="both"/>
        <w:rPr>
          <w:rFonts w:ascii="Times New Roman" w:hAnsi="Times New Roman" w:cs="Times New Roman"/>
          <w:i/>
          <w:sz w:val="24"/>
          <w:szCs w:val="24"/>
        </w:rPr>
      </w:pPr>
      <w:r w:rsidRPr="002E4732">
        <w:rPr>
          <w:rFonts w:ascii="Times New Roman" w:hAnsi="Times New Roman" w:cs="Times New Roman"/>
          <w:sz w:val="24"/>
          <w:szCs w:val="24"/>
        </w:rPr>
        <w:t xml:space="preserve">Terdapat perubahan mendasar dalam penyusunan standar akuntansi di Indonesia. Perubahan mendasar tersebut karena di Indonesia memutuskan untuk konvergensi IFRS </w:t>
      </w:r>
      <w:r w:rsidRPr="002E4732">
        <w:rPr>
          <w:rFonts w:ascii="Times New Roman" w:hAnsi="Times New Roman" w:cs="Times New Roman"/>
          <w:i/>
          <w:sz w:val="24"/>
          <w:szCs w:val="24"/>
        </w:rPr>
        <w:t>(Internasional Financial Reporting Standart)</w:t>
      </w:r>
      <w:r w:rsidRPr="002E4732">
        <w:rPr>
          <w:rFonts w:ascii="Times New Roman" w:hAnsi="Times New Roman" w:cs="Times New Roman"/>
          <w:sz w:val="24"/>
          <w:szCs w:val="24"/>
        </w:rPr>
        <w:t xml:space="preserve"> yang di susun oleh IASB dengan tujuan untuk mengembangkan standar laporan keuangan yang berkualitas tinggi, mendorang penggunaan standar yang tepat, memahami standar keuangan yang dibutuhkan oleh negara – negara didunia termasuk didalamnya negara berkembang seperti negara Indonesia.</w:t>
      </w:r>
      <w:r w:rsidRPr="008C3A88">
        <w:rPr>
          <w:rFonts w:ascii="Times New Roman" w:hAnsi="Times New Roman" w:cs="Times New Roman"/>
          <w:sz w:val="24"/>
          <w:szCs w:val="24"/>
        </w:rPr>
        <w:t xml:space="preserve"> </w:t>
      </w:r>
    </w:p>
    <w:p w:rsidR="00E7408B" w:rsidRPr="000962B9" w:rsidRDefault="00731280" w:rsidP="00D014CE">
      <w:pPr>
        <w:spacing w:after="0" w:line="480" w:lineRule="auto"/>
        <w:ind w:firstLine="720"/>
        <w:contextualSpacing/>
        <w:jc w:val="both"/>
        <w:rPr>
          <w:rFonts w:ascii="Times New Roman" w:hAnsi="Times New Roman" w:cs="Times New Roman"/>
          <w:sz w:val="24"/>
          <w:szCs w:val="24"/>
        </w:rPr>
      </w:pPr>
      <w:r w:rsidRPr="002E4732">
        <w:rPr>
          <w:rFonts w:ascii="Times New Roman" w:hAnsi="Times New Roman" w:cs="Times New Roman"/>
          <w:sz w:val="24"/>
          <w:szCs w:val="24"/>
        </w:rPr>
        <w:t xml:space="preserve">Terdapat perbedaan mendasar dalam standar akuntansi keuangan sebelum konvergensi  IFRS dan setelah konvergensi IFRS. </w:t>
      </w:r>
      <w:r w:rsidR="00E7408B" w:rsidRPr="002E4732">
        <w:rPr>
          <w:rFonts w:ascii="Times New Roman" w:hAnsi="Times New Roman" w:cs="Times New Roman"/>
          <w:sz w:val="24"/>
          <w:szCs w:val="24"/>
        </w:rPr>
        <w:t xml:space="preserve">Perbedaan utama antara IFRS dengan standar akuntansi yang ada di </w:t>
      </w:r>
      <w:r w:rsidR="002B0EA1" w:rsidRPr="002E4732">
        <w:rPr>
          <w:rFonts w:ascii="Times New Roman" w:hAnsi="Times New Roman" w:cs="Times New Roman"/>
          <w:sz w:val="24"/>
          <w:szCs w:val="24"/>
        </w:rPr>
        <w:t>I</w:t>
      </w:r>
      <w:r w:rsidR="00E7408B" w:rsidRPr="002E4732">
        <w:rPr>
          <w:rFonts w:ascii="Times New Roman" w:hAnsi="Times New Roman" w:cs="Times New Roman"/>
          <w:sz w:val="24"/>
          <w:szCs w:val="24"/>
        </w:rPr>
        <w:t xml:space="preserve">ndonesia sebelum mengadaopsi IFRS adalah pada penerapan </w:t>
      </w:r>
      <w:r w:rsidR="00E7408B" w:rsidRPr="002E4732">
        <w:rPr>
          <w:rFonts w:ascii="Times New Roman" w:hAnsi="Times New Roman" w:cs="Times New Roman"/>
          <w:i/>
          <w:sz w:val="24"/>
          <w:szCs w:val="24"/>
        </w:rPr>
        <w:t xml:space="preserve">fair value </w:t>
      </w:r>
      <w:r w:rsidR="00E7408B" w:rsidRPr="002E4732">
        <w:rPr>
          <w:rFonts w:ascii="Times New Roman" w:hAnsi="Times New Roman" w:cs="Times New Roman"/>
          <w:sz w:val="24"/>
          <w:szCs w:val="24"/>
        </w:rPr>
        <w:t xml:space="preserve">yang sebelumnya menggunakan </w:t>
      </w:r>
      <w:r w:rsidR="00E7408B" w:rsidRPr="002E4732">
        <w:rPr>
          <w:rFonts w:ascii="Times New Roman" w:hAnsi="Times New Roman" w:cs="Times New Roman"/>
          <w:i/>
          <w:sz w:val="24"/>
          <w:szCs w:val="24"/>
        </w:rPr>
        <w:t xml:space="preserve">historical cost </w:t>
      </w:r>
      <w:r w:rsidR="00E7408B" w:rsidRPr="002E4732">
        <w:rPr>
          <w:rFonts w:ascii="Times New Roman" w:hAnsi="Times New Roman" w:cs="Times New Roman"/>
          <w:sz w:val="24"/>
          <w:szCs w:val="24"/>
        </w:rPr>
        <w:t xml:space="preserve">dan </w:t>
      </w:r>
      <w:r w:rsidR="00E7408B" w:rsidRPr="002E4732">
        <w:rPr>
          <w:rFonts w:ascii="Times New Roman" w:hAnsi="Times New Roman" w:cs="Times New Roman"/>
          <w:i/>
          <w:sz w:val="24"/>
          <w:szCs w:val="24"/>
        </w:rPr>
        <w:t>Principle based</w:t>
      </w:r>
      <w:r w:rsidR="00E7408B" w:rsidRPr="002E4732">
        <w:rPr>
          <w:rFonts w:ascii="Times New Roman" w:hAnsi="Times New Roman" w:cs="Times New Roman"/>
          <w:sz w:val="24"/>
          <w:szCs w:val="24"/>
        </w:rPr>
        <w:t xml:space="preserve"> yang sebelumnya menggunakan </w:t>
      </w:r>
      <w:r w:rsidR="00E7408B" w:rsidRPr="002E4732">
        <w:rPr>
          <w:rFonts w:ascii="Times New Roman" w:hAnsi="Times New Roman" w:cs="Times New Roman"/>
          <w:i/>
          <w:sz w:val="24"/>
          <w:szCs w:val="24"/>
        </w:rPr>
        <w:t>rule based.</w:t>
      </w:r>
      <w:r w:rsidR="00E7408B" w:rsidRPr="002E4732">
        <w:rPr>
          <w:rFonts w:ascii="Times New Roman" w:hAnsi="Times New Roman" w:cs="Times New Roman"/>
          <w:sz w:val="24"/>
          <w:szCs w:val="24"/>
        </w:rPr>
        <w:t xml:space="preserve"> Pengukuran dengan </w:t>
      </w:r>
      <w:r w:rsidR="00E7408B" w:rsidRPr="002E4732">
        <w:rPr>
          <w:rFonts w:ascii="Times New Roman" w:hAnsi="Times New Roman" w:cs="Times New Roman"/>
          <w:i/>
          <w:sz w:val="24"/>
          <w:szCs w:val="24"/>
        </w:rPr>
        <w:t xml:space="preserve">fair value </w:t>
      </w:r>
      <w:r w:rsidR="00E7408B" w:rsidRPr="002E4732">
        <w:rPr>
          <w:rFonts w:ascii="Times New Roman" w:hAnsi="Times New Roman" w:cs="Times New Roman"/>
          <w:sz w:val="24"/>
          <w:szCs w:val="24"/>
        </w:rPr>
        <w:t xml:space="preserve">yaitu penilaian aktiva dengan menggunakan nilai wajar (Nurhayati, 2014). </w:t>
      </w:r>
      <w:r w:rsidR="00E7408B" w:rsidRPr="002E4732">
        <w:rPr>
          <w:rFonts w:ascii="Times New Roman" w:hAnsi="Times New Roman" w:cs="Times New Roman"/>
          <w:color w:val="000000" w:themeColor="text1"/>
          <w:sz w:val="24"/>
          <w:szCs w:val="24"/>
        </w:rPr>
        <w:t xml:space="preserve">Nilai wajar hadir seiring dengan adanya keputusan di negara indonesia untuk melakukan pengapdosian standar akuntansi internasional yaitu IFRS </w:t>
      </w:r>
      <w:r w:rsidR="00E7408B" w:rsidRPr="002E4732">
        <w:rPr>
          <w:rFonts w:ascii="Times New Roman" w:hAnsi="Times New Roman" w:cs="Times New Roman"/>
          <w:i/>
          <w:color w:val="000000" w:themeColor="text1"/>
          <w:sz w:val="24"/>
          <w:szCs w:val="24"/>
        </w:rPr>
        <w:t xml:space="preserve">(International Financial Reporting Standart). </w:t>
      </w:r>
      <w:r w:rsidR="00E7408B" w:rsidRPr="002E4732">
        <w:rPr>
          <w:rFonts w:ascii="Times New Roman" w:hAnsi="Times New Roman" w:cs="Times New Roman"/>
          <w:color w:val="000000" w:themeColor="text1"/>
          <w:sz w:val="24"/>
          <w:szCs w:val="24"/>
        </w:rPr>
        <w:t xml:space="preserve">Sebelum adanya pengadopsian IFRS untuk standar akuntansi yang ada di Indonesia, dalam pelaporan, pengukuran dan pengungkapan transaksi akuntansi menggunakan nilai historis. Setelah adanya adopsi IFRS </w:t>
      </w:r>
      <w:r w:rsidR="00E7408B" w:rsidRPr="002E4732">
        <w:rPr>
          <w:rFonts w:ascii="Times New Roman" w:hAnsi="Times New Roman" w:cs="Times New Roman"/>
          <w:sz w:val="24"/>
          <w:szCs w:val="24"/>
        </w:rPr>
        <w:t>Untuk pengukuran SAK terdahulu menggunakan biaya historis, sedangkan SAK berbasis IFRS masih boleh menggunakan biaya historis namun untuk transaksi tertentu menggunakan nilai wajar. Untuk pengungkapan SAK IFRS mewajibkan untuk mengguakan nilai wajar (Harto,2010).</w:t>
      </w:r>
    </w:p>
    <w:p w:rsidR="00E7408B" w:rsidRPr="006C6514" w:rsidRDefault="00E7408B" w:rsidP="00D014CE">
      <w:pPr>
        <w:spacing w:line="480" w:lineRule="auto"/>
        <w:ind w:firstLine="720"/>
        <w:contextualSpacing/>
        <w:jc w:val="both"/>
        <w:rPr>
          <w:rFonts w:ascii="Times New Roman" w:hAnsi="Times New Roman" w:cs="Times New Roman"/>
          <w:sz w:val="24"/>
          <w:szCs w:val="24"/>
        </w:rPr>
      </w:pPr>
      <w:r w:rsidRPr="002E4732">
        <w:rPr>
          <w:rFonts w:ascii="Times New Roman" w:hAnsi="Times New Roman" w:cs="Times New Roman"/>
          <w:sz w:val="24"/>
          <w:szCs w:val="24"/>
        </w:rPr>
        <w:t xml:space="preserve">Sebelum adanya konvergensi IFRS pada SAK di indonesia Prinsip yang digunkan yaitu </w:t>
      </w:r>
      <w:r w:rsidRPr="002E4732">
        <w:rPr>
          <w:rFonts w:ascii="Times New Roman" w:hAnsi="Times New Roman" w:cs="Times New Roman"/>
          <w:i/>
          <w:sz w:val="24"/>
          <w:szCs w:val="24"/>
        </w:rPr>
        <w:t xml:space="preserve">rule based </w:t>
      </w:r>
      <w:r w:rsidRPr="002E4732">
        <w:rPr>
          <w:rFonts w:ascii="Times New Roman" w:hAnsi="Times New Roman" w:cs="Times New Roman"/>
          <w:sz w:val="24"/>
          <w:szCs w:val="24"/>
        </w:rPr>
        <w:t xml:space="preserve">sedangkan setelah adanya konvergensi menggunkan </w:t>
      </w:r>
      <w:r w:rsidRPr="002E4732">
        <w:rPr>
          <w:rFonts w:ascii="Times New Roman" w:hAnsi="Times New Roman" w:cs="Times New Roman"/>
          <w:i/>
          <w:sz w:val="24"/>
          <w:szCs w:val="24"/>
        </w:rPr>
        <w:t xml:space="preserve">principle based. Rule based </w:t>
      </w:r>
      <w:r w:rsidRPr="002E4732">
        <w:rPr>
          <w:rFonts w:ascii="Times New Roman" w:hAnsi="Times New Roman" w:cs="Times New Roman"/>
          <w:sz w:val="24"/>
          <w:szCs w:val="24"/>
        </w:rPr>
        <w:t xml:space="preserve"> </w:t>
      </w:r>
      <w:r w:rsidRPr="002E4732">
        <w:rPr>
          <w:rFonts w:ascii="Times New Roman" w:hAnsi="Times New Roman" w:cs="Times New Roman"/>
          <w:sz w:val="24"/>
          <w:szCs w:val="24"/>
        </w:rPr>
        <w:lastRenderedPageBreak/>
        <w:t xml:space="preserve">memberikan banyak aturan mengenai akuntansi keuangan, dengan banyaknya aturan tersebut semakin luas memanfaatkan celah untuk melakukan kecurangan (Lestari). Sedangkan menurut Safiq (2014) </w:t>
      </w:r>
      <w:r w:rsidRPr="002E4732">
        <w:rPr>
          <w:rFonts w:ascii="Times New Roman" w:hAnsi="Times New Roman" w:cs="Times New Roman"/>
          <w:i/>
          <w:sz w:val="24"/>
          <w:szCs w:val="24"/>
        </w:rPr>
        <w:t xml:space="preserve">rule based </w:t>
      </w:r>
      <w:r w:rsidRPr="002E4732">
        <w:rPr>
          <w:rFonts w:ascii="Times New Roman" w:hAnsi="Times New Roman" w:cs="Times New Roman"/>
          <w:sz w:val="24"/>
          <w:szCs w:val="24"/>
        </w:rPr>
        <w:t xml:space="preserve"> memberikan aturan yang sangat detail dan ketat, sehingga sangat kecil manajemen untuk membuat kebijakan akuntansi. Safiq (2014)</w:t>
      </w:r>
      <w:r w:rsidRPr="002E4732">
        <w:rPr>
          <w:rFonts w:ascii="Times New Roman" w:hAnsi="Times New Roman" w:cs="Times New Roman"/>
          <w:i/>
          <w:sz w:val="24"/>
          <w:szCs w:val="24"/>
        </w:rPr>
        <w:t xml:space="preserve"> priciple based </w:t>
      </w:r>
      <w:r w:rsidRPr="002E4732">
        <w:rPr>
          <w:rFonts w:ascii="Times New Roman" w:hAnsi="Times New Roman" w:cs="Times New Roman"/>
          <w:sz w:val="24"/>
          <w:szCs w:val="24"/>
        </w:rPr>
        <w:t xml:space="preserve">memberikan keleluasaan kepada manajemen untuk memutuskan kebijakan akuntansi karena prinsip ini tidak memberikan aturan yang detail dan ketat. pendapat yang sama diungkapkan oleh Kustina (2012) </w:t>
      </w:r>
      <w:r w:rsidRPr="002E4732">
        <w:rPr>
          <w:rFonts w:ascii="Times New Roman" w:hAnsi="Times New Roman" w:cs="Times New Roman"/>
          <w:i/>
          <w:sz w:val="24"/>
          <w:szCs w:val="24"/>
        </w:rPr>
        <w:t xml:space="preserve">priciple based </w:t>
      </w:r>
      <w:r w:rsidRPr="002E4732">
        <w:rPr>
          <w:rFonts w:ascii="Times New Roman" w:hAnsi="Times New Roman" w:cs="Times New Roman"/>
          <w:sz w:val="24"/>
          <w:szCs w:val="24"/>
        </w:rPr>
        <w:t xml:space="preserve">standar akuntansi tidak bersifat ketat hanya memeuat peraturan akuntansi secara umum. Berhubungan dengan penghindaran pajak </w:t>
      </w:r>
      <w:r w:rsidRPr="002E4732">
        <w:rPr>
          <w:rFonts w:ascii="Times New Roman" w:hAnsi="Times New Roman" w:cs="Times New Roman"/>
          <w:i/>
          <w:sz w:val="24"/>
          <w:szCs w:val="24"/>
        </w:rPr>
        <w:t>(tax avoidance)</w:t>
      </w:r>
      <w:r w:rsidRPr="002E4732">
        <w:rPr>
          <w:rFonts w:ascii="Times New Roman" w:hAnsi="Times New Roman" w:cs="Times New Roman"/>
          <w:sz w:val="24"/>
          <w:szCs w:val="24"/>
        </w:rPr>
        <w:t xml:space="preserve"> keleluasaan ini akan meningkatkan perusahaan untuk melakukan penghindaran pajak </w:t>
      </w:r>
      <w:r w:rsidRPr="002E4732">
        <w:rPr>
          <w:rFonts w:ascii="Times New Roman" w:hAnsi="Times New Roman" w:cs="Times New Roman"/>
          <w:i/>
          <w:sz w:val="24"/>
          <w:szCs w:val="24"/>
        </w:rPr>
        <w:t>(tax avoidance)</w:t>
      </w:r>
      <w:r w:rsidRPr="002E4732">
        <w:rPr>
          <w:rFonts w:ascii="Times New Roman" w:hAnsi="Times New Roman" w:cs="Times New Roman"/>
          <w:sz w:val="24"/>
          <w:szCs w:val="24"/>
        </w:rPr>
        <w:t>, dapat diketahui bahwa kebanyakan perusahaan memang akan cenderung meminimalkan beban pajak untuk memaksimalkan laba yang didapatkan dan aturan akuntansi berkaitan dengan peraturan perpajakan.</w:t>
      </w:r>
      <w:r>
        <w:rPr>
          <w:rFonts w:ascii="Times New Roman" w:hAnsi="Times New Roman" w:cs="Times New Roman"/>
          <w:sz w:val="24"/>
          <w:szCs w:val="24"/>
        </w:rPr>
        <w:t xml:space="preserve"> </w:t>
      </w:r>
    </w:p>
    <w:p w:rsidR="00E7408B" w:rsidRPr="00AC0524" w:rsidRDefault="00E7408B" w:rsidP="00D014CE">
      <w:pPr>
        <w:spacing w:line="480" w:lineRule="auto"/>
        <w:ind w:firstLine="720"/>
        <w:contextualSpacing/>
        <w:jc w:val="both"/>
        <w:rPr>
          <w:rFonts w:ascii="Times New Roman" w:hAnsi="Times New Roman" w:cs="Times New Roman"/>
          <w:sz w:val="24"/>
          <w:szCs w:val="24"/>
        </w:rPr>
      </w:pPr>
      <w:r w:rsidRPr="002E4732">
        <w:rPr>
          <w:rFonts w:ascii="Times New Roman" w:hAnsi="Times New Roman" w:cs="Times New Roman"/>
          <w:sz w:val="24"/>
          <w:szCs w:val="24"/>
        </w:rPr>
        <w:t xml:space="preserve">Menurut Nurhayati dan Maryono, pada tahun 2008 Ikatan Akuntansi Indonesia (IAI) memutuskan untuk melakukan adopsi </w:t>
      </w:r>
      <w:r w:rsidRPr="002E4732">
        <w:rPr>
          <w:rFonts w:ascii="Times New Roman" w:hAnsi="Times New Roman" w:cs="Times New Roman"/>
          <w:i/>
          <w:sz w:val="24"/>
          <w:szCs w:val="24"/>
        </w:rPr>
        <w:t>Internationan Financial Reporting Standart</w:t>
      </w:r>
      <w:r w:rsidRPr="002E4732">
        <w:rPr>
          <w:rFonts w:ascii="Times New Roman" w:hAnsi="Times New Roman" w:cs="Times New Roman"/>
          <w:sz w:val="24"/>
          <w:szCs w:val="24"/>
        </w:rPr>
        <w:t xml:space="preserve"> (IFRS) yang dikeluarkan oleh </w:t>
      </w:r>
      <w:r w:rsidRPr="002E4732">
        <w:rPr>
          <w:rFonts w:ascii="Times New Roman" w:hAnsi="Times New Roman" w:cs="Times New Roman"/>
          <w:i/>
          <w:sz w:val="24"/>
          <w:szCs w:val="24"/>
        </w:rPr>
        <w:t>International Accounting Standart Board</w:t>
      </w:r>
      <w:r w:rsidRPr="002E4732">
        <w:rPr>
          <w:rFonts w:ascii="Times New Roman" w:hAnsi="Times New Roman" w:cs="Times New Roman"/>
          <w:sz w:val="24"/>
          <w:szCs w:val="24"/>
        </w:rPr>
        <w:t xml:space="preserve"> (IASB). Pada 1 januari tahun 2012</w:t>
      </w:r>
      <w:r w:rsidR="00731280" w:rsidRPr="002E4732">
        <w:rPr>
          <w:rFonts w:ascii="Times New Roman" w:hAnsi="Times New Roman" w:cs="Times New Roman"/>
          <w:sz w:val="24"/>
          <w:szCs w:val="24"/>
        </w:rPr>
        <w:t>, IAI baru dapat menerbitkan se</w:t>
      </w:r>
      <w:r w:rsidR="00E75748" w:rsidRPr="002E4732">
        <w:rPr>
          <w:rFonts w:ascii="Times New Roman" w:hAnsi="Times New Roman" w:cs="Times New Roman"/>
          <w:sz w:val="24"/>
          <w:szCs w:val="24"/>
        </w:rPr>
        <w:t>m</w:t>
      </w:r>
      <w:r w:rsidRPr="002E4732">
        <w:rPr>
          <w:rFonts w:ascii="Times New Roman" w:hAnsi="Times New Roman" w:cs="Times New Roman"/>
          <w:sz w:val="24"/>
          <w:szCs w:val="24"/>
        </w:rPr>
        <w:t>ua IFRS yang ada kecuali IFRS 41. Oleh sebab itu, dalam pembuatan laporan keuangan entitas yang dimulai pada tahun 2012 harus menggunakan standar baru yang mengacu pada IFRS. Dalam melakukan keputusan tersebut, IAI telah mempertimbangkan dampak positif dan negatif dari pengadopsian IFRS tersebut.</w:t>
      </w:r>
      <w:r w:rsidRPr="00AC0524">
        <w:rPr>
          <w:rFonts w:ascii="Times New Roman" w:hAnsi="Times New Roman" w:cs="Times New Roman"/>
          <w:sz w:val="24"/>
          <w:szCs w:val="24"/>
        </w:rPr>
        <w:t xml:space="preserve"> </w:t>
      </w:r>
    </w:p>
    <w:p w:rsidR="00E7408B" w:rsidRPr="00AC0524" w:rsidRDefault="00E7408B" w:rsidP="00D014CE">
      <w:pPr>
        <w:spacing w:line="480" w:lineRule="auto"/>
        <w:ind w:firstLine="720"/>
        <w:contextualSpacing/>
        <w:jc w:val="both"/>
        <w:rPr>
          <w:rFonts w:ascii="Times New Roman" w:hAnsi="Times New Roman" w:cs="Times New Roman"/>
          <w:sz w:val="24"/>
          <w:szCs w:val="24"/>
        </w:rPr>
      </w:pPr>
      <w:r w:rsidRPr="002E4732">
        <w:rPr>
          <w:rFonts w:ascii="Times New Roman" w:hAnsi="Times New Roman" w:cs="Times New Roman"/>
          <w:sz w:val="24"/>
          <w:szCs w:val="24"/>
        </w:rPr>
        <w:t xml:space="preserve">Menurut Nurhayati dan Maryono ada beberapa manfaat dari penggunaan IFRS adalah sebagai berikut: untuk meminimalkan biaya, meminimalkan risiko ketidak pastian, komunikasi lebih efektif dengan para investor dan dapat membandingkan antara induk dan anak perusahaan. Meminimalkan biaya maksudnya adalah ketika laporan keuangan akan diperbaningkan dengan laporan keuangan entitas lain baik dalam maupun luar negeri tidak perlu mengolah ulang, karena berbasis IFRS merupakan Standar Akuntansi Keuangan (SAK) </w:t>
      </w:r>
      <w:r w:rsidRPr="002E4732">
        <w:rPr>
          <w:rFonts w:ascii="Times New Roman" w:hAnsi="Times New Roman" w:cs="Times New Roman"/>
          <w:sz w:val="24"/>
          <w:szCs w:val="24"/>
        </w:rPr>
        <w:lastRenderedPageBreak/>
        <w:t xml:space="preserve">Internasional. Karena IFRS merupakan standar internasional, maka akan mudah dipahami sehingga meminimalkan </w:t>
      </w:r>
      <w:r w:rsidRPr="002E4732">
        <w:rPr>
          <w:rFonts w:ascii="Times New Roman" w:hAnsi="Times New Roman" w:cs="Times New Roman"/>
          <w:i/>
          <w:sz w:val="24"/>
          <w:szCs w:val="24"/>
        </w:rPr>
        <w:t>misunderstanding</w:t>
      </w:r>
      <w:r w:rsidRPr="002E4732">
        <w:rPr>
          <w:rFonts w:ascii="Times New Roman" w:hAnsi="Times New Roman" w:cs="Times New Roman"/>
          <w:sz w:val="24"/>
          <w:szCs w:val="24"/>
        </w:rPr>
        <w:t xml:space="preserve"> dari para pengguna laporan yang berasal dari berbagai negara. Komunikasi yang lebih efektif dengan investor diharapkan dengan penggunaan IFRS laporan keuangan yang dihasilkan akan semakin berkualitas. Selain itu, sebelum adanya IFRS banyak terjadi perbedaan antara laporan induk dan anak perusahaan yang berkedudukan diberbeda negara, sehingga untuk membandingkannya susah. Namun dengan adanya IFRS diharapkan, laporan keuangan antar induk dan anak perusahaan dapat diperbandingkan, karena IFRS merupakan standar akuntansi internasional.</w:t>
      </w:r>
    </w:p>
    <w:p w:rsidR="00731280" w:rsidRPr="002E4732" w:rsidRDefault="00731280" w:rsidP="00D014CE">
      <w:pPr>
        <w:pStyle w:val="Heading2"/>
        <w:spacing w:line="480" w:lineRule="auto"/>
        <w:rPr>
          <w:rFonts w:ascii="Times New Roman" w:hAnsi="Times New Roman" w:cs="Times New Roman"/>
          <w:color w:val="auto"/>
          <w:sz w:val="24"/>
        </w:rPr>
      </w:pPr>
      <w:bookmarkStart w:id="6" w:name="_Toc434785173"/>
      <w:r w:rsidRPr="002E4732">
        <w:rPr>
          <w:rFonts w:ascii="Times New Roman" w:hAnsi="Times New Roman" w:cs="Times New Roman"/>
          <w:color w:val="auto"/>
          <w:sz w:val="24"/>
        </w:rPr>
        <w:t>Pengembangan Hipotesis</w:t>
      </w:r>
      <w:bookmarkEnd w:id="6"/>
    </w:p>
    <w:p w:rsidR="00731280" w:rsidRPr="00AC0524" w:rsidRDefault="00731280" w:rsidP="00D014CE">
      <w:pPr>
        <w:pStyle w:val="Default"/>
        <w:spacing w:line="480" w:lineRule="auto"/>
        <w:contextualSpacing/>
        <w:jc w:val="both"/>
      </w:pPr>
      <w:r w:rsidRPr="002E4732">
        <w:rPr>
          <w:b/>
        </w:rPr>
        <w:tab/>
        <w:t>U</w:t>
      </w:r>
      <w:r w:rsidRPr="002E4732">
        <w:t>paya meminimalkan pembayaran pajak yang masih dalam batasan perundang – undangan (</w:t>
      </w:r>
      <w:r w:rsidRPr="002E4732">
        <w:rPr>
          <w:i/>
          <w:iCs/>
        </w:rPr>
        <w:t>lawful fashion</w:t>
      </w:r>
      <w:r w:rsidRPr="002E4732">
        <w:t xml:space="preserve">) merupakan pengertian </w:t>
      </w:r>
      <w:r w:rsidRPr="002E4732">
        <w:rPr>
          <w:i/>
          <w:iCs/>
        </w:rPr>
        <w:t>Tax avoidance (penghindaran pajak)</w:t>
      </w:r>
      <w:r w:rsidRPr="002E4732">
        <w:t xml:space="preserve"> menurut Chasbiandani dan Dwi (2014). Cara ini dapat dilakukan dengan memmanfaatkan celah peraturan peraturan pajak yang biasanya memiliki makna ambigu, serta dapat dilakukan dengan cara memperbesar biaya dan memperkecil pendapatan, sehingga laba yang diperoleh perusahaan kecil, pada akhirnya berdampak pada pembayaran pajak yang kecil pula. Karena pengenaan pajak perusahaan berdasarkan laba yang diperoleh.</w:t>
      </w:r>
      <w:r w:rsidRPr="00AC0524">
        <w:t xml:space="preserve"> </w:t>
      </w:r>
    </w:p>
    <w:p w:rsidR="00731280" w:rsidRPr="00AC0524" w:rsidRDefault="00731280" w:rsidP="00D014CE">
      <w:pPr>
        <w:pStyle w:val="Default"/>
        <w:spacing w:line="480" w:lineRule="auto"/>
        <w:ind w:firstLine="720"/>
        <w:jc w:val="both"/>
      </w:pPr>
      <w:r w:rsidRPr="00AC0524">
        <w:t xml:space="preserve">Penjelasan diatas sesuai pendapat yang dikemukakan oleh Arnold dan McIntyre (1995) dalam </w:t>
      </w:r>
      <w:r w:rsidRPr="00997FB4">
        <w:t>Budiman dan Provita</w:t>
      </w:r>
      <w:r>
        <w:t xml:space="preserve"> (2013)</w:t>
      </w:r>
      <w:r w:rsidRPr="00AC0524">
        <w:t xml:space="preserve"> yang menyatakan bahwa penghindaran pajak (</w:t>
      </w:r>
      <w:r w:rsidRPr="00AC0524">
        <w:rPr>
          <w:i/>
          <w:iCs/>
        </w:rPr>
        <w:t>tax avoidance</w:t>
      </w:r>
      <w:r w:rsidRPr="00AC0524">
        <w:t>) adalah salah satu cara meminimalkan pembayaran pajak yang masih dalam koridor pemenuhan ketentuan perundangan yang berlaku (</w:t>
      </w:r>
      <w:r w:rsidRPr="00AC0524">
        <w:rPr>
          <w:i/>
          <w:iCs/>
        </w:rPr>
        <w:t>lawful fashion</w:t>
      </w:r>
      <w:r w:rsidRPr="00AC0524">
        <w:t>), hal tersebut dapat dilakukan dengan memanfaatkan berbagai celah (</w:t>
      </w:r>
      <w:r w:rsidRPr="00AC0524">
        <w:rPr>
          <w:i/>
          <w:iCs/>
        </w:rPr>
        <w:t>loophole</w:t>
      </w:r>
      <w:r w:rsidRPr="00AC0524">
        <w:t>), kekosongan, atau ketidak jelasan (ambiguitas) peraturan perpajakan, yang pada akhirnya dapat dimanfaatkan oleh wajib pajak badan agar jumlah pajak yang harus dibayarkan lebih kecil. Inti penghindaran pajak yang dilakukan perusahaan adalah untuk meminimalkan atau menghemat pembayaran pajak yang seharusnya dibayarkan.</w:t>
      </w:r>
    </w:p>
    <w:p w:rsidR="00731280" w:rsidRDefault="00731280" w:rsidP="00D014CE">
      <w:pPr>
        <w:autoSpaceDE w:val="0"/>
        <w:autoSpaceDN w:val="0"/>
        <w:adjustRightInd w:val="0"/>
        <w:spacing w:after="0" w:line="480" w:lineRule="auto"/>
        <w:ind w:firstLine="720"/>
        <w:jc w:val="both"/>
        <w:rPr>
          <w:rFonts w:ascii="Times New Roman" w:hAnsi="Times New Roman" w:cs="Times New Roman"/>
          <w:bCs/>
          <w:sz w:val="24"/>
          <w:szCs w:val="24"/>
        </w:rPr>
      </w:pPr>
      <w:r w:rsidRPr="00AC0524">
        <w:rPr>
          <w:rFonts w:ascii="Times New Roman" w:hAnsi="Times New Roman" w:cs="Times New Roman"/>
          <w:bCs/>
          <w:sz w:val="24"/>
          <w:szCs w:val="24"/>
        </w:rPr>
        <w:lastRenderedPageBreak/>
        <w:t xml:space="preserve">Terkait mengenai pengadopsian IFRS untuk Indonesia telah dilakukan pemerintah mulai tahun 2008 yang berkhir pada tahun 2012. Pada tahun 2012 tersebut, semua perusahaan publik harus menggunakan standart akuntansi yang berbasis IFRS dalam pembuatan laporan keuangannya. </w:t>
      </w:r>
      <w:r>
        <w:rPr>
          <w:rFonts w:ascii="Times New Roman" w:hAnsi="Times New Roman" w:cs="Times New Roman"/>
          <w:bCs/>
          <w:sz w:val="24"/>
          <w:szCs w:val="24"/>
        </w:rPr>
        <w:t>Karakteristik penggunaan IFRS yaitu dalam pegukuran menggunakan nilai wajar</w:t>
      </w:r>
      <w:r w:rsidRPr="00AC0524">
        <w:rPr>
          <w:rFonts w:ascii="Times New Roman" w:hAnsi="Times New Roman" w:cs="Times New Roman"/>
          <w:bCs/>
          <w:i/>
          <w:sz w:val="24"/>
          <w:szCs w:val="24"/>
        </w:rPr>
        <w:t xml:space="preserve"> </w:t>
      </w:r>
      <w:r>
        <w:rPr>
          <w:rFonts w:ascii="Times New Roman" w:hAnsi="Times New Roman" w:cs="Times New Roman"/>
          <w:bCs/>
          <w:i/>
          <w:sz w:val="24"/>
          <w:szCs w:val="24"/>
        </w:rPr>
        <w:t>(</w:t>
      </w:r>
      <w:r w:rsidRPr="00AC0524">
        <w:rPr>
          <w:rFonts w:ascii="Times New Roman" w:hAnsi="Times New Roman" w:cs="Times New Roman"/>
          <w:bCs/>
          <w:i/>
          <w:sz w:val="24"/>
          <w:szCs w:val="24"/>
        </w:rPr>
        <w:t>fair value</w:t>
      </w:r>
      <w:r>
        <w:rPr>
          <w:rFonts w:ascii="Times New Roman" w:hAnsi="Times New Roman" w:cs="Times New Roman"/>
          <w:bCs/>
          <w:i/>
          <w:sz w:val="24"/>
          <w:szCs w:val="24"/>
        </w:rPr>
        <w:t>)</w:t>
      </w:r>
      <w:r>
        <w:rPr>
          <w:rFonts w:ascii="Times New Roman" w:hAnsi="Times New Roman" w:cs="Times New Roman"/>
          <w:bCs/>
          <w:sz w:val="24"/>
          <w:szCs w:val="24"/>
        </w:rPr>
        <w:t>.</w:t>
      </w:r>
    </w:p>
    <w:p w:rsidR="00731280" w:rsidRPr="00BA29BA" w:rsidRDefault="00731280" w:rsidP="00D014CE">
      <w:pPr>
        <w:autoSpaceDE w:val="0"/>
        <w:autoSpaceDN w:val="0"/>
        <w:adjustRightInd w:val="0"/>
        <w:spacing w:after="0" w:line="480" w:lineRule="auto"/>
        <w:ind w:firstLine="720"/>
        <w:jc w:val="both"/>
        <w:rPr>
          <w:rFonts w:ascii="Times New Roman" w:hAnsi="Times New Roman" w:cs="Times New Roman"/>
          <w:bCs/>
          <w:sz w:val="28"/>
          <w:szCs w:val="24"/>
        </w:rPr>
      </w:pPr>
      <w:r>
        <w:rPr>
          <w:rFonts w:ascii="Times New Roman" w:hAnsi="Times New Roman" w:cs="Times New Roman"/>
          <w:bCs/>
          <w:sz w:val="24"/>
          <w:szCs w:val="24"/>
        </w:rPr>
        <w:t>Prinsip nilai wajar</w:t>
      </w:r>
      <w:r>
        <w:rPr>
          <w:rFonts w:ascii="Times New Roman" w:hAnsi="Times New Roman" w:cs="Times New Roman"/>
          <w:bCs/>
          <w:i/>
          <w:sz w:val="24"/>
          <w:szCs w:val="24"/>
        </w:rPr>
        <w:t xml:space="preserve"> </w:t>
      </w:r>
      <w:r w:rsidRPr="00A04CB3">
        <w:rPr>
          <w:rFonts w:ascii="Times New Roman" w:hAnsi="Times New Roman" w:cs="Times New Roman"/>
          <w:i/>
        </w:rPr>
        <w:t>(fair value)</w:t>
      </w:r>
      <w:r>
        <w:rPr>
          <w:rFonts w:ascii="Times New Roman" w:hAnsi="Times New Roman" w:cs="Times New Roman"/>
          <w:bCs/>
          <w:sz w:val="24"/>
          <w:szCs w:val="24"/>
        </w:rPr>
        <w:t xml:space="preserve"> lebih menekankan pada relevansi (Suprianto dan Arum,2014). Nilai wajar memberikan informasi mengenai kemampuan perusahaan untuk mendapatkan keuntungan dan kegiatan perdagangan yang dilakukan oleh perusahaan (Demirguc – Kunt dan Hizinga 2010, dalam Nurasi</w:t>
      </w:r>
      <w:r w:rsidR="0030302B">
        <w:rPr>
          <w:rFonts w:ascii="Times New Roman" w:hAnsi="Times New Roman" w:cs="Times New Roman"/>
          <w:bCs/>
          <w:sz w:val="24"/>
          <w:szCs w:val="24"/>
        </w:rPr>
        <w:t>a</w:t>
      </w:r>
      <w:r>
        <w:rPr>
          <w:rFonts w:ascii="Times New Roman" w:hAnsi="Times New Roman" w:cs="Times New Roman"/>
          <w:bCs/>
          <w:sz w:val="24"/>
          <w:szCs w:val="24"/>
        </w:rPr>
        <w:t xml:space="preserve">h dan Nunung, 2014). </w:t>
      </w:r>
      <w:r w:rsidR="00E75748">
        <w:rPr>
          <w:rStyle w:val="hps"/>
          <w:rFonts w:ascii="Times New Roman" w:hAnsi="Times New Roman" w:cs="Times New Roman"/>
          <w:sz w:val="24"/>
        </w:rPr>
        <w:t>P</w:t>
      </w:r>
      <w:r w:rsidRPr="00BA29BA">
        <w:rPr>
          <w:rStyle w:val="hps"/>
          <w:rFonts w:ascii="Times New Roman" w:hAnsi="Times New Roman" w:cs="Times New Roman"/>
          <w:sz w:val="24"/>
        </w:rPr>
        <w:t xml:space="preserve">enelitian yang dilakukan </w:t>
      </w:r>
      <w:r>
        <w:rPr>
          <w:rFonts w:ascii="Times New Roman" w:hAnsi="Times New Roman" w:cs="Times New Roman"/>
          <w:sz w:val="24"/>
        </w:rPr>
        <w:t>Liu</w:t>
      </w:r>
      <w:r w:rsidRPr="00BA29BA">
        <w:rPr>
          <w:rFonts w:ascii="Times New Roman" w:hAnsi="Times New Roman" w:cs="Times New Roman"/>
          <w:sz w:val="24"/>
        </w:rPr>
        <w:t xml:space="preserve">  dkk (2011) di China memberikan hasil bahwa</w:t>
      </w:r>
      <w:r>
        <w:rPr>
          <w:rFonts w:ascii="Times New Roman" w:hAnsi="Times New Roman" w:cs="Times New Roman"/>
          <w:sz w:val="24"/>
        </w:rPr>
        <w:t>,</w:t>
      </w:r>
      <w:r w:rsidRPr="00BA29BA">
        <w:rPr>
          <w:rFonts w:ascii="Times New Roman" w:hAnsi="Times New Roman" w:cs="Times New Roman"/>
          <w:sz w:val="24"/>
        </w:rPr>
        <w:t xml:space="preserve"> umum</w:t>
      </w:r>
      <w:r>
        <w:rPr>
          <w:rFonts w:ascii="Times New Roman" w:hAnsi="Times New Roman" w:cs="Times New Roman"/>
          <w:sz w:val="24"/>
        </w:rPr>
        <w:t>nya</w:t>
      </w:r>
      <w:r w:rsidRPr="00BA29BA">
        <w:rPr>
          <w:rFonts w:ascii="Times New Roman" w:hAnsi="Times New Roman" w:cs="Times New Roman"/>
          <w:sz w:val="24"/>
        </w:rPr>
        <w:t xml:space="preserve"> kualitas akuntansi meningkat dengan adanya penurunan manajemen laba dan meningkatnya relevansi nilai akuntansi. Pernyataan tentang meningkatnya  relevansi nilai akuntansi dengan adanya IFRS sesuai dengan penelitian yang dilakukan oleh </w:t>
      </w:r>
      <w:r>
        <w:rPr>
          <w:rFonts w:ascii="Times New Roman" w:hAnsi="Times New Roman" w:cs="Times New Roman"/>
          <w:sz w:val="24"/>
        </w:rPr>
        <w:t>Sitopu</w:t>
      </w:r>
      <w:r w:rsidRPr="00BA29BA">
        <w:rPr>
          <w:rFonts w:ascii="Times New Roman" w:hAnsi="Times New Roman" w:cs="Times New Roman"/>
          <w:sz w:val="24"/>
        </w:rPr>
        <w:t xml:space="preserve"> dan  Ratna (</w:t>
      </w:r>
      <w:r w:rsidRPr="00BA29BA">
        <w:rPr>
          <w:rFonts w:ascii="Times New Roman" w:hAnsi="Times New Roman" w:cs="Times New Roman"/>
          <w:bCs/>
          <w:sz w:val="24"/>
        </w:rPr>
        <w:t xml:space="preserve">2014) yang hasilnya menunnjukkan bahwa </w:t>
      </w:r>
      <w:r w:rsidRPr="00BA29BA">
        <w:rPr>
          <w:rFonts w:ascii="Times New Roman" w:hAnsi="Times New Roman" w:cs="Times New Roman"/>
          <w:sz w:val="24"/>
        </w:rPr>
        <w:t xml:space="preserve">pengimplementasian IFRS meningkatkan kualitas informasi akuntansi karena dalam penelitiannya standar akuntansi sewa yang berbasis IFRS meningkatkan </w:t>
      </w:r>
      <w:r w:rsidRPr="00BA29BA">
        <w:rPr>
          <w:rFonts w:ascii="Times New Roman" w:hAnsi="Times New Roman" w:cs="Times New Roman"/>
          <w:i/>
          <w:iCs/>
          <w:sz w:val="24"/>
        </w:rPr>
        <w:t xml:space="preserve">value relevance </w:t>
      </w:r>
      <w:r w:rsidRPr="00BA29BA">
        <w:rPr>
          <w:rFonts w:ascii="Times New Roman" w:hAnsi="Times New Roman" w:cs="Times New Roman"/>
          <w:sz w:val="24"/>
        </w:rPr>
        <w:t xml:space="preserve">dari informasi akuntansi. </w:t>
      </w:r>
      <w:r>
        <w:rPr>
          <w:rFonts w:ascii="Times New Roman" w:hAnsi="Times New Roman" w:cs="Times New Roman"/>
          <w:sz w:val="24"/>
        </w:rPr>
        <w:t xml:space="preserve">Dari penelitian terdahulu, dampak pengimplementasian IFRS membawa pengaruh positif karena dapat meminimalkan manajemen laba dan meningkatkan value relevan. </w:t>
      </w:r>
    </w:p>
    <w:p w:rsidR="00731280" w:rsidRDefault="00731280" w:rsidP="00D014CE">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Pengukuran akun akun laporan keuangan, sebelum adanya </w:t>
      </w:r>
      <w:r w:rsidRPr="00093C40">
        <w:rPr>
          <w:rFonts w:ascii="Times New Roman" w:hAnsi="Times New Roman" w:cs="Times New Roman"/>
          <w:bCs/>
          <w:i/>
          <w:sz w:val="24"/>
          <w:szCs w:val="24"/>
        </w:rPr>
        <w:t>International Financial Reporting Standard</w:t>
      </w:r>
      <w:r w:rsidRPr="00BA29BA">
        <w:rPr>
          <w:rFonts w:ascii="Times New Roman" w:hAnsi="Times New Roman" w:cs="Times New Roman"/>
          <w:b/>
          <w:bCs/>
          <w:i/>
          <w:sz w:val="24"/>
          <w:szCs w:val="24"/>
        </w:rPr>
        <w:t xml:space="preserve"> </w:t>
      </w:r>
      <w:r>
        <w:rPr>
          <w:rFonts w:ascii="Times New Roman" w:hAnsi="Times New Roman" w:cs="Times New Roman"/>
          <w:bCs/>
          <w:sz w:val="24"/>
          <w:szCs w:val="24"/>
        </w:rPr>
        <w:t xml:space="preserve">(IFRS) menggunakan </w:t>
      </w:r>
      <w:r w:rsidRPr="00093C40">
        <w:rPr>
          <w:rFonts w:ascii="Times New Roman" w:hAnsi="Times New Roman" w:cs="Times New Roman"/>
          <w:bCs/>
          <w:i/>
          <w:sz w:val="24"/>
          <w:szCs w:val="24"/>
        </w:rPr>
        <w:t>historical cost</w:t>
      </w:r>
      <w:r>
        <w:rPr>
          <w:rFonts w:ascii="Times New Roman" w:hAnsi="Times New Roman" w:cs="Times New Roman"/>
          <w:bCs/>
          <w:i/>
          <w:sz w:val="24"/>
          <w:szCs w:val="24"/>
        </w:rPr>
        <w:t xml:space="preserve"> </w:t>
      </w:r>
      <w:r w:rsidRPr="00093C40">
        <w:rPr>
          <w:rFonts w:ascii="Times New Roman" w:hAnsi="Times New Roman" w:cs="Times New Roman"/>
          <w:bCs/>
          <w:sz w:val="24"/>
          <w:szCs w:val="24"/>
        </w:rPr>
        <w:t>dan</w:t>
      </w:r>
      <w:r>
        <w:rPr>
          <w:rFonts w:ascii="Times New Roman" w:hAnsi="Times New Roman" w:cs="Times New Roman"/>
          <w:bCs/>
          <w:sz w:val="24"/>
          <w:szCs w:val="24"/>
        </w:rPr>
        <w:t xml:space="preserve"> sesudah adanya </w:t>
      </w:r>
      <w:r w:rsidRPr="00093C40">
        <w:rPr>
          <w:rFonts w:ascii="Times New Roman" w:hAnsi="Times New Roman" w:cs="Times New Roman"/>
          <w:bCs/>
          <w:i/>
          <w:sz w:val="24"/>
          <w:szCs w:val="24"/>
        </w:rPr>
        <w:t>International Financial Reporting Standard</w:t>
      </w:r>
      <w:r w:rsidRPr="00BA29BA">
        <w:rPr>
          <w:rFonts w:ascii="Times New Roman" w:hAnsi="Times New Roman" w:cs="Times New Roman"/>
          <w:b/>
          <w:bCs/>
          <w:i/>
          <w:sz w:val="24"/>
          <w:szCs w:val="24"/>
        </w:rPr>
        <w:t xml:space="preserve"> </w:t>
      </w:r>
      <w:r w:rsidRPr="00093C40">
        <w:rPr>
          <w:rFonts w:ascii="Times New Roman" w:hAnsi="Times New Roman" w:cs="Times New Roman"/>
          <w:b/>
          <w:bCs/>
          <w:sz w:val="24"/>
          <w:szCs w:val="24"/>
        </w:rPr>
        <w:t>(</w:t>
      </w:r>
      <w:r w:rsidRPr="00093C40">
        <w:rPr>
          <w:rFonts w:ascii="Times New Roman" w:hAnsi="Times New Roman" w:cs="Times New Roman"/>
          <w:bCs/>
          <w:sz w:val="24"/>
          <w:szCs w:val="24"/>
        </w:rPr>
        <w:t>IFRS</w:t>
      </w:r>
      <w:r>
        <w:rPr>
          <w:rFonts w:ascii="Times New Roman" w:hAnsi="Times New Roman" w:cs="Times New Roman"/>
          <w:bCs/>
          <w:sz w:val="24"/>
          <w:szCs w:val="24"/>
        </w:rPr>
        <w:t xml:space="preserve">) menggunakan </w:t>
      </w:r>
      <w:r w:rsidRPr="00093C40">
        <w:rPr>
          <w:rFonts w:ascii="Times New Roman" w:hAnsi="Times New Roman" w:cs="Times New Roman"/>
          <w:bCs/>
          <w:i/>
          <w:sz w:val="24"/>
          <w:szCs w:val="24"/>
        </w:rPr>
        <w:t>fair value</w:t>
      </w:r>
      <w:r>
        <w:rPr>
          <w:rFonts w:ascii="Times New Roman" w:hAnsi="Times New Roman" w:cs="Times New Roman"/>
          <w:bCs/>
          <w:sz w:val="24"/>
          <w:szCs w:val="24"/>
        </w:rPr>
        <w:t xml:space="preserve"> (Nilai wajar). Dengan adanya perbedaan tersebut maka akan memberikan hasil yang berbeda dalam laporan keuangan. Adanya hasil yang berbeda akan memberikan perbedaan pula tehadap perilaku penghindaran pajak. Namun pada dasaranya wajib pajak akan meminimalakan bebean pajak yang harus </w:t>
      </w:r>
      <w:r>
        <w:rPr>
          <w:rFonts w:ascii="Times New Roman" w:hAnsi="Times New Roman" w:cs="Times New Roman"/>
          <w:bCs/>
          <w:sz w:val="24"/>
          <w:szCs w:val="24"/>
        </w:rPr>
        <w:lastRenderedPageBreak/>
        <w:t>dibayarkan untuk memaksimalkan laba bersih yang diperoleh. Dengan demikian hipotesis dalam penelitian ini adalah</w:t>
      </w:r>
    </w:p>
    <w:p w:rsidR="00731280" w:rsidRDefault="0049308C" w:rsidP="00D014CE">
      <w:pPr>
        <w:autoSpaceDE w:val="0"/>
        <w:autoSpaceDN w:val="0"/>
        <w:adjustRightInd w:val="0"/>
        <w:spacing w:after="0" w:line="480" w:lineRule="auto"/>
        <w:ind w:left="567" w:hanging="567"/>
        <w:jc w:val="both"/>
        <w:rPr>
          <w:rFonts w:ascii="Times New Roman" w:hAnsi="Times New Roman" w:cs="Times New Roman"/>
          <w:b/>
          <w:bCs/>
          <w:i/>
          <w:sz w:val="24"/>
          <w:szCs w:val="24"/>
        </w:rPr>
      </w:pPr>
      <w:r>
        <w:rPr>
          <w:rFonts w:ascii="Times New Roman" w:hAnsi="Times New Roman" w:cs="Times New Roman"/>
          <w:b/>
          <w:bCs/>
          <w:sz w:val="24"/>
          <w:szCs w:val="24"/>
        </w:rPr>
        <w:t>Ha</w:t>
      </w:r>
      <w:r w:rsidR="00731280">
        <w:rPr>
          <w:rFonts w:ascii="Times New Roman" w:hAnsi="Times New Roman" w:cs="Times New Roman"/>
          <w:b/>
          <w:bCs/>
          <w:sz w:val="24"/>
          <w:szCs w:val="24"/>
        </w:rPr>
        <w:t xml:space="preserve">: </w:t>
      </w:r>
      <w:r>
        <w:rPr>
          <w:rFonts w:ascii="Times New Roman" w:hAnsi="Times New Roman" w:cs="Times New Roman"/>
          <w:b/>
          <w:bCs/>
          <w:sz w:val="24"/>
          <w:szCs w:val="24"/>
        </w:rPr>
        <w:t>A</w:t>
      </w:r>
      <w:r w:rsidR="00731280">
        <w:rPr>
          <w:rFonts w:ascii="Times New Roman" w:hAnsi="Times New Roman" w:cs="Times New Roman"/>
          <w:b/>
          <w:bCs/>
          <w:sz w:val="24"/>
          <w:szCs w:val="24"/>
        </w:rPr>
        <w:t xml:space="preserve">da perbedaan perilaku </w:t>
      </w:r>
      <w:r w:rsidR="00731280" w:rsidRPr="00BA29BA">
        <w:rPr>
          <w:rFonts w:ascii="Times New Roman" w:hAnsi="Times New Roman" w:cs="Times New Roman"/>
          <w:b/>
          <w:bCs/>
          <w:sz w:val="24"/>
          <w:szCs w:val="24"/>
        </w:rPr>
        <w:t xml:space="preserve">penghindaran pajak </w:t>
      </w:r>
      <w:r w:rsidR="00731280" w:rsidRPr="00BA29BA">
        <w:rPr>
          <w:rFonts w:ascii="Times New Roman" w:hAnsi="Times New Roman" w:cs="Times New Roman"/>
          <w:b/>
          <w:bCs/>
          <w:i/>
          <w:sz w:val="24"/>
          <w:szCs w:val="24"/>
        </w:rPr>
        <w:t>(tax avoidance)</w:t>
      </w:r>
      <w:r w:rsidR="00731280" w:rsidRPr="00BA29BA">
        <w:rPr>
          <w:rFonts w:ascii="Times New Roman" w:hAnsi="Times New Roman" w:cs="Times New Roman"/>
          <w:b/>
          <w:bCs/>
          <w:sz w:val="24"/>
          <w:szCs w:val="24"/>
        </w:rPr>
        <w:t xml:space="preserve"> </w:t>
      </w:r>
      <w:r w:rsidR="00731280">
        <w:rPr>
          <w:rFonts w:ascii="Times New Roman" w:hAnsi="Times New Roman" w:cs="Times New Roman"/>
          <w:b/>
          <w:bCs/>
          <w:sz w:val="24"/>
          <w:szCs w:val="24"/>
        </w:rPr>
        <w:t xml:space="preserve">sebelum dan sesudah </w:t>
      </w:r>
      <w:r w:rsidR="00731280" w:rsidRPr="00BA29BA">
        <w:rPr>
          <w:rFonts w:ascii="Times New Roman" w:hAnsi="Times New Roman" w:cs="Times New Roman"/>
          <w:b/>
          <w:bCs/>
          <w:i/>
          <w:sz w:val="24"/>
          <w:szCs w:val="24"/>
        </w:rPr>
        <w:t>International Financial Reporting Standard (IFRS)</w:t>
      </w:r>
      <w:r w:rsidR="00731280">
        <w:rPr>
          <w:rFonts w:ascii="Times New Roman" w:hAnsi="Times New Roman" w:cs="Times New Roman"/>
          <w:b/>
          <w:bCs/>
          <w:i/>
          <w:sz w:val="24"/>
          <w:szCs w:val="24"/>
        </w:rPr>
        <w:t>.</w:t>
      </w:r>
    </w:p>
    <w:p w:rsidR="00A035D3" w:rsidRDefault="00A035D3" w:rsidP="00D014CE">
      <w:pPr>
        <w:autoSpaceDE w:val="0"/>
        <w:autoSpaceDN w:val="0"/>
        <w:adjustRightInd w:val="0"/>
        <w:spacing w:after="0" w:line="480" w:lineRule="auto"/>
        <w:ind w:left="567" w:hanging="567"/>
        <w:jc w:val="center"/>
        <w:rPr>
          <w:rFonts w:ascii="Times New Roman" w:hAnsi="Times New Roman" w:cs="Times New Roman"/>
          <w:b/>
          <w:bCs/>
          <w:i/>
          <w:sz w:val="24"/>
          <w:szCs w:val="24"/>
        </w:rPr>
      </w:pPr>
    </w:p>
    <w:p w:rsidR="00A035D3" w:rsidRPr="002E4732" w:rsidRDefault="00A035D3" w:rsidP="00D014CE">
      <w:pPr>
        <w:pStyle w:val="ListParagraph"/>
        <w:autoSpaceDE w:val="0"/>
        <w:autoSpaceDN w:val="0"/>
        <w:adjustRightInd w:val="0"/>
        <w:spacing w:after="0" w:line="480" w:lineRule="auto"/>
        <w:ind w:left="0"/>
        <w:jc w:val="center"/>
        <w:rPr>
          <w:rFonts w:ascii="Times New Roman" w:hAnsi="Times New Roman" w:cs="Times New Roman"/>
          <w:b/>
          <w:bCs/>
          <w:sz w:val="24"/>
          <w:szCs w:val="24"/>
        </w:rPr>
      </w:pPr>
      <w:r w:rsidRPr="002E4732">
        <w:rPr>
          <w:rFonts w:ascii="Times New Roman" w:hAnsi="Times New Roman" w:cs="Times New Roman"/>
          <w:b/>
          <w:bCs/>
          <w:sz w:val="24"/>
          <w:szCs w:val="24"/>
        </w:rPr>
        <w:t>METODOLOGI PENELITIAN</w:t>
      </w:r>
    </w:p>
    <w:p w:rsidR="00D03C09" w:rsidRPr="002E4732" w:rsidRDefault="00D03C09" w:rsidP="00D014CE">
      <w:pPr>
        <w:pStyle w:val="Heading2"/>
        <w:spacing w:line="480" w:lineRule="auto"/>
        <w:rPr>
          <w:rFonts w:ascii="Times New Roman" w:hAnsi="Times New Roman" w:cs="Times New Roman"/>
          <w:color w:val="auto"/>
          <w:sz w:val="24"/>
        </w:rPr>
      </w:pPr>
      <w:bookmarkStart w:id="7" w:name="_Toc414395153"/>
      <w:bookmarkStart w:id="8" w:name="_Toc414395712"/>
      <w:bookmarkStart w:id="9" w:name="_Toc434785179"/>
      <w:r w:rsidRPr="002E4732">
        <w:rPr>
          <w:rFonts w:ascii="Times New Roman" w:hAnsi="Times New Roman" w:cs="Times New Roman"/>
          <w:color w:val="auto"/>
          <w:sz w:val="24"/>
        </w:rPr>
        <w:t xml:space="preserve">Populasi </w:t>
      </w:r>
      <w:r w:rsidR="002E4732" w:rsidRPr="002E4732">
        <w:rPr>
          <w:rFonts w:ascii="Times New Roman" w:hAnsi="Times New Roman" w:cs="Times New Roman"/>
          <w:color w:val="auto"/>
          <w:sz w:val="24"/>
        </w:rPr>
        <w:t>d</w:t>
      </w:r>
      <w:r w:rsidRPr="002E4732">
        <w:rPr>
          <w:rFonts w:ascii="Times New Roman" w:hAnsi="Times New Roman" w:cs="Times New Roman"/>
          <w:color w:val="auto"/>
          <w:sz w:val="24"/>
        </w:rPr>
        <w:t>an Sampel</w:t>
      </w:r>
      <w:bookmarkEnd w:id="7"/>
      <w:bookmarkEnd w:id="8"/>
      <w:bookmarkEnd w:id="9"/>
    </w:p>
    <w:p w:rsidR="00D03C09" w:rsidRDefault="00D03C09" w:rsidP="00D014CE">
      <w:pPr>
        <w:spacing w:after="0" w:line="480" w:lineRule="auto"/>
        <w:ind w:firstLine="720"/>
        <w:contextualSpacing/>
        <w:jc w:val="both"/>
      </w:pPr>
      <w:r w:rsidRPr="002E4732">
        <w:rPr>
          <w:rFonts w:ascii="Times New Roman" w:hAnsi="Times New Roman" w:cs="Times New Roman"/>
          <w:sz w:val="24"/>
          <w:szCs w:val="24"/>
        </w:rPr>
        <w:t xml:space="preserve">Populasi yang digunakan dalam penelitian ini adalah seluruh perusahaan manufaktur yang terdaftar di Bursa Efek Indonesia (BEI) tahun 2007 dan tahun 2012. Penentuan sampel dalam penelitian ini menggunakan metode </w:t>
      </w:r>
      <w:r w:rsidRPr="002E4732">
        <w:rPr>
          <w:rFonts w:ascii="Times New Roman" w:hAnsi="Times New Roman" w:cs="Times New Roman"/>
          <w:i/>
          <w:iCs/>
          <w:sz w:val="24"/>
          <w:szCs w:val="24"/>
        </w:rPr>
        <w:t xml:space="preserve">purposive sampling </w:t>
      </w:r>
      <w:r w:rsidRPr="002E4732">
        <w:rPr>
          <w:rFonts w:ascii="Times New Roman" w:hAnsi="Times New Roman" w:cs="Times New Roman"/>
          <w:sz w:val="24"/>
          <w:szCs w:val="24"/>
        </w:rPr>
        <w:t>yaitu sampel dipilih s</w:t>
      </w:r>
      <w:r w:rsidR="00D31E0B" w:rsidRPr="002E4732">
        <w:rPr>
          <w:rFonts w:ascii="Times New Roman" w:hAnsi="Times New Roman" w:cs="Times New Roman"/>
          <w:sz w:val="24"/>
          <w:szCs w:val="24"/>
        </w:rPr>
        <w:t xml:space="preserve">esuai dengan kriteria tertentu </w:t>
      </w:r>
      <w:r w:rsidRPr="002E4732">
        <w:rPr>
          <w:rFonts w:ascii="Times New Roman" w:hAnsi="Times New Roman" w:cs="Times New Roman"/>
          <w:sz w:val="24"/>
        </w:rPr>
        <w:t xml:space="preserve">dan diperoleh 70 sampel perusahaan. </w:t>
      </w:r>
      <w:r w:rsidRPr="002E4732">
        <w:t xml:space="preserve"> </w:t>
      </w:r>
      <w:r w:rsidRPr="002E4732">
        <w:rPr>
          <w:rFonts w:ascii="Times New Roman" w:hAnsi="Times New Roman" w:cs="Times New Roman"/>
          <w:sz w:val="24"/>
        </w:rPr>
        <w:t xml:space="preserve">Sebelum dianalisis maka diuji normalitas untuk masing – masing proksi pengukuran maka  dihasilkan 45 sampel untuk pengukuran CETR, 35 sampel untuk pengukuran BTG, 56 sampel untuk pengukuran GAAP ETR, dan 58 sampel untuk pengukuran </w:t>
      </w:r>
      <w:r w:rsidRPr="002E4732">
        <w:rPr>
          <w:rFonts w:ascii="Times New Roman" w:hAnsi="Times New Roman" w:cs="Times New Roman"/>
          <w:i/>
          <w:sz w:val="24"/>
        </w:rPr>
        <w:t xml:space="preserve">Current </w:t>
      </w:r>
      <w:r w:rsidRPr="002E4732">
        <w:rPr>
          <w:rFonts w:ascii="Times New Roman" w:hAnsi="Times New Roman" w:cs="Times New Roman"/>
          <w:sz w:val="24"/>
        </w:rPr>
        <w:t>ETR.</w:t>
      </w:r>
      <w:r w:rsidRPr="00206DFD">
        <w:rPr>
          <w:rFonts w:ascii="Times New Roman" w:hAnsi="Times New Roman" w:cs="Times New Roman"/>
          <w:sz w:val="24"/>
        </w:rPr>
        <w:t xml:space="preserve"> </w:t>
      </w:r>
    </w:p>
    <w:p w:rsidR="00D03C09" w:rsidRPr="002E4732" w:rsidRDefault="00D03C09" w:rsidP="00D014CE">
      <w:pPr>
        <w:autoSpaceDE w:val="0"/>
        <w:autoSpaceDN w:val="0"/>
        <w:adjustRightInd w:val="0"/>
        <w:spacing w:after="0" w:line="480" w:lineRule="auto"/>
        <w:ind w:firstLine="720"/>
        <w:contextualSpacing/>
        <w:jc w:val="both"/>
        <w:rPr>
          <w:rFonts w:ascii="TimesNewRomanPSMT" w:hAnsi="TimesNewRomanPSMT" w:cs="TimesNewRomanPSMT"/>
          <w:color w:val="FF0000"/>
          <w:sz w:val="23"/>
          <w:szCs w:val="23"/>
        </w:rPr>
      </w:pPr>
      <w:r w:rsidRPr="002E4732">
        <w:rPr>
          <w:rFonts w:ascii="Times New Roman" w:hAnsi="Times New Roman" w:cs="Times New Roman"/>
          <w:sz w:val="24"/>
          <w:szCs w:val="24"/>
        </w:rPr>
        <w:t xml:space="preserve">Kriteria pemilihan sampel untuk penelitian ini adalah sebagai berikut : </w:t>
      </w:r>
    </w:p>
    <w:p w:rsidR="00D03C09" w:rsidRPr="002E4732" w:rsidRDefault="00D03C09" w:rsidP="00D014CE">
      <w:pPr>
        <w:pStyle w:val="ListParagraph"/>
        <w:numPr>
          <w:ilvl w:val="0"/>
          <w:numId w:val="4"/>
        </w:numPr>
        <w:spacing w:line="480" w:lineRule="auto"/>
        <w:ind w:left="426" w:hanging="426"/>
        <w:jc w:val="both"/>
        <w:rPr>
          <w:rFonts w:ascii="Times New Roman" w:hAnsi="Times New Roman" w:cs="Times New Roman"/>
          <w:sz w:val="24"/>
          <w:szCs w:val="24"/>
        </w:rPr>
      </w:pPr>
      <w:r w:rsidRPr="002E4732">
        <w:rPr>
          <w:rFonts w:ascii="Times New Roman" w:hAnsi="Times New Roman" w:cs="Times New Roman"/>
          <w:sz w:val="24"/>
          <w:szCs w:val="24"/>
        </w:rPr>
        <w:t>Perusahaan yang menerbitkan laporan keuangannya di Bursa Efek Indonesia (BEI) selama tahun 2007 sampai tahun 2012 secara konsisten,</w:t>
      </w:r>
    </w:p>
    <w:p w:rsidR="00D03C09" w:rsidRPr="002E4732" w:rsidRDefault="00D03C09" w:rsidP="00D014CE">
      <w:pPr>
        <w:pStyle w:val="ListParagraph"/>
        <w:numPr>
          <w:ilvl w:val="0"/>
          <w:numId w:val="4"/>
        </w:numPr>
        <w:spacing w:line="480" w:lineRule="auto"/>
        <w:ind w:left="426" w:hanging="426"/>
        <w:jc w:val="both"/>
        <w:rPr>
          <w:rFonts w:ascii="Times New Roman" w:hAnsi="Times New Roman" w:cs="Times New Roman"/>
          <w:sz w:val="24"/>
          <w:szCs w:val="24"/>
        </w:rPr>
      </w:pPr>
      <w:r w:rsidRPr="002E4732">
        <w:rPr>
          <w:rFonts w:ascii="Times New Roman" w:hAnsi="Times New Roman" w:cs="Times New Roman"/>
          <w:sz w:val="24"/>
          <w:szCs w:val="24"/>
        </w:rPr>
        <w:t>Perusahaan yang menggunakan nilai mata uang rupiah agar dalam pengukuran memiliki nilai yang sama</w:t>
      </w:r>
    </w:p>
    <w:p w:rsidR="00D03C09" w:rsidRPr="002E4732" w:rsidRDefault="00D03C09" w:rsidP="00D014CE">
      <w:pPr>
        <w:pStyle w:val="ListParagraph"/>
        <w:numPr>
          <w:ilvl w:val="0"/>
          <w:numId w:val="4"/>
        </w:numPr>
        <w:spacing w:line="480" w:lineRule="auto"/>
        <w:ind w:left="426" w:hanging="426"/>
        <w:jc w:val="both"/>
        <w:rPr>
          <w:rFonts w:ascii="Times New Roman" w:hAnsi="Times New Roman" w:cs="Times New Roman"/>
          <w:sz w:val="24"/>
          <w:szCs w:val="24"/>
        </w:rPr>
      </w:pPr>
      <w:r w:rsidRPr="002E4732">
        <w:rPr>
          <w:rFonts w:ascii="Times New Roman" w:hAnsi="Times New Roman" w:cs="Times New Roman"/>
          <w:sz w:val="24"/>
          <w:szCs w:val="24"/>
        </w:rPr>
        <w:t>Perusahaan tidak mengalami kerugian selama tahun 2007 sampai dengan tahun 2012</w:t>
      </w:r>
    </w:p>
    <w:p w:rsidR="00D03C09" w:rsidRPr="002E4732" w:rsidRDefault="00D03C09" w:rsidP="00D014CE">
      <w:pPr>
        <w:pStyle w:val="ListParagraph"/>
        <w:numPr>
          <w:ilvl w:val="0"/>
          <w:numId w:val="4"/>
        </w:numPr>
        <w:spacing w:after="0" w:line="480" w:lineRule="auto"/>
        <w:ind w:left="426" w:hanging="426"/>
        <w:jc w:val="both"/>
        <w:rPr>
          <w:rFonts w:ascii="Times New Roman" w:hAnsi="Times New Roman" w:cs="Times New Roman"/>
          <w:sz w:val="24"/>
          <w:szCs w:val="24"/>
        </w:rPr>
      </w:pPr>
      <w:r w:rsidRPr="002E4732">
        <w:rPr>
          <w:rFonts w:ascii="Times New Roman" w:hAnsi="Times New Roman" w:cs="Times New Roman"/>
          <w:sz w:val="24"/>
          <w:szCs w:val="24"/>
        </w:rPr>
        <w:t xml:space="preserve">Semua data yang dibutuhkan dalam penelitian lengkap, seperti pembayaran pajak dan laba sebelum pajak. </w:t>
      </w:r>
    </w:p>
    <w:p w:rsidR="00D03C09" w:rsidRDefault="00D03C09" w:rsidP="00D014CE">
      <w:pPr>
        <w:pStyle w:val="Default"/>
        <w:spacing w:line="480" w:lineRule="auto"/>
        <w:ind w:firstLine="720"/>
        <w:contextualSpacing/>
        <w:jc w:val="both"/>
      </w:pPr>
      <w:r w:rsidRPr="002E4732">
        <w:t xml:space="preserve">Penelitian ini menganalisis mengenai penghindaran pajak </w:t>
      </w:r>
      <w:r w:rsidRPr="002E4732">
        <w:rPr>
          <w:i/>
        </w:rPr>
        <w:t>(tax avoidance)</w:t>
      </w:r>
      <w:r w:rsidRPr="002E4732">
        <w:t xml:space="preserve"> sebelum dan sesudah IFRS. Pengadopsian IFRS di indonesia dilakukan secara bertahap yang dimulai pada tahun 2008. Adopsi IFRS secara penuh baru terlaksana pada tahun 2012. Oleh karena hal </w:t>
      </w:r>
      <w:r w:rsidRPr="002E4732">
        <w:lastRenderedPageBreak/>
        <w:t>tersebut, demi ketersediaan data yang digunakan untuk penelitian ini tahun 2007 dipilih sebagai periode sebelum adopsi IFRS dan tahun 2012 dipilih sebagai periode setelah adopsi IFRS.</w:t>
      </w:r>
    </w:p>
    <w:p w:rsidR="00A035D3" w:rsidRPr="002E4732" w:rsidRDefault="0049308C" w:rsidP="00D014CE">
      <w:pPr>
        <w:pStyle w:val="Heading2"/>
        <w:spacing w:line="480" w:lineRule="auto"/>
        <w:rPr>
          <w:rFonts w:ascii="Times New Roman" w:hAnsi="Times New Roman" w:cs="Times New Roman"/>
          <w:i/>
          <w:color w:val="auto"/>
          <w:sz w:val="24"/>
        </w:rPr>
      </w:pPr>
      <w:r w:rsidRPr="002E4732">
        <w:rPr>
          <w:rFonts w:ascii="Times New Roman" w:hAnsi="Times New Roman" w:cs="Times New Roman"/>
          <w:color w:val="auto"/>
          <w:sz w:val="24"/>
        </w:rPr>
        <w:t>Definisi Operasional dan Pengukuran Variabel</w:t>
      </w:r>
    </w:p>
    <w:p w:rsidR="00A035D3" w:rsidRPr="00167B7C" w:rsidRDefault="00A035D3" w:rsidP="00D014CE">
      <w:pPr>
        <w:spacing w:after="0" w:line="480" w:lineRule="auto"/>
        <w:ind w:firstLine="720"/>
        <w:contextualSpacing/>
        <w:jc w:val="both"/>
        <w:rPr>
          <w:rFonts w:ascii="Times New Roman" w:hAnsi="Times New Roman" w:cs="Times New Roman"/>
          <w:sz w:val="24"/>
          <w:szCs w:val="24"/>
        </w:rPr>
      </w:pPr>
      <w:r w:rsidRPr="002E4732">
        <w:rPr>
          <w:rFonts w:ascii="Times New Roman" w:hAnsi="Times New Roman" w:cs="Times New Roman"/>
          <w:sz w:val="24"/>
          <w:szCs w:val="24"/>
        </w:rPr>
        <w:t xml:space="preserve">penghindaran pajak adalah proses meminimalisasi pajak yang harus dibayarkan namun tidak melanggar hukum dan peraturan perundang – undangan yang berlaku. </w:t>
      </w:r>
      <w:r w:rsidR="00C1721F" w:rsidRPr="002E4732">
        <w:rPr>
          <w:rFonts w:ascii="Times New Roman" w:hAnsi="Times New Roman" w:cs="Times New Roman"/>
          <w:sz w:val="24"/>
          <w:szCs w:val="24"/>
        </w:rPr>
        <w:t>D</w:t>
      </w:r>
      <w:r w:rsidRPr="002E4732">
        <w:rPr>
          <w:rFonts w:ascii="Times New Roman" w:hAnsi="Times New Roman" w:cs="Times New Roman"/>
          <w:sz w:val="24"/>
          <w:szCs w:val="24"/>
        </w:rPr>
        <w:t xml:space="preserve">alam penelitian ini </w:t>
      </w:r>
      <w:r w:rsidRPr="002E4732">
        <w:rPr>
          <w:rFonts w:ascii="Times New Roman" w:hAnsi="Times New Roman" w:cs="Times New Roman"/>
          <w:i/>
          <w:sz w:val="24"/>
          <w:szCs w:val="24"/>
        </w:rPr>
        <w:t>tax avoidance</w:t>
      </w:r>
      <w:r w:rsidRPr="002E4732">
        <w:rPr>
          <w:rFonts w:ascii="Times New Roman" w:hAnsi="Times New Roman" w:cs="Times New Roman"/>
          <w:sz w:val="24"/>
          <w:szCs w:val="24"/>
        </w:rPr>
        <w:t xml:space="preserve"> diproksikan dengan empat dimensi yaitu Cash </w:t>
      </w:r>
      <w:r w:rsidRPr="002E4732">
        <w:rPr>
          <w:rFonts w:ascii="Times New Roman" w:hAnsi="Times New Roman" w:cs="Times New Roman"/>
          <w:i/>
          <w:sz w:val="24"/>
          <w:szCs w:val="24"/>
        </w:rPr>
        <w:t>ETR, BTG, GAAP ETR, dan Current ETR.</w:t>
      </w:r>
      <w:r w:rsidRPr="002E4732">
        <w:rPr>
          <w:rFonts w:ascii="Times New Roman" w:hAnsi="Times New Roman" w:cs="Times New Roman"/>
          <w:sz w:val="24"/>
          <w:szCs w:val="24"/>
        </w:rPr>
        <w:t xml:space="preserve"> Adapun definisi dan pengukuran masing – masing proksi dari </w:t>
      </w:r>
      <w:r w:rsidRPr="002E4732">
        <w:rPr>
          <w:rFonts w:ascii="Times New Roman" w:hAnsi="Times New Roman" w:cs="Times New Roman"/>
          <w:i/>
          <w:sz w:val="24"/>
          <w:szCs w:val="24"/>
        </w:rPr>
        <w:t>tax avoidance</w:t>
      </w:r>
      <w:r w:rsidRPr="002E4732">
        <w:rPr>
          <w:rFonts w:ascii="Times New Roman" w:hAnsi="Times New Roman" w:cs="Times New Roman"/>
          <w:sz w:val="24"/>
          <w:szCs w:val="24"/>
        </w:rPr>
        <w:t xml:space="preserve"> tersebut adalah sebagai berikut :</w:t>
      </w:r>
    </w:p>
    <w:p w:rsidR="00A035D3" w:rsidRPr="002E4732" w:rsidRDefault="00A035D3" w:rsidP="00D014CE">
      <w:pPr>
        <w:pStyle w:val="ListParagraph"/>
        <w:numPr>
          <w:ilvl w:val="0"/>
          <w:numId w:val="14"/>
        </w:numPr>
        <w:spacing w:line="480" w:lineRule="auto"/>
        <w:ind w:left="426" w:hanging="426"/>
        <w:jc w:val="both"/>
        <w:rPr>
          <w:rFonts w:ascii="Times New Roman" w:hAnsi="Times New Roman" w:cs="Times New Roman"/>
          <w:sz w:val="24"/>
          <w:szCs w:val="24"/>
        </w:rPr>
      </w:pPr>
      <w:r w:rsidRPr="002E4732">
        <w:rPr>
          <w:rFonts w:ascii="Times New Roman" w:hAnsi="Times New Roman" w:cs="Times New Roman"/>
          <w:i/>
          <w:sz w:val="24"/>
          <w:szCs w:val="24"/>
        </w:rPr>
        <w:t xml:space="preserve">Cash </w:t>
      </w:r>
      <w:r w:rsidR="002E4732">
        <w:rPr>
          <w:rFonts w:ascii="Times New Roman" w:hAnsi="Times New Roman" w:cs="Times New Roman"/>
          <w:i/>
          <w:sz w:val="24"/>
          <w:szCs w:val="24"/>
        </w:rPr>
        <w:t>Effective</w:t>
      </w:r>
      <w:r w:rsidRPr="002E4732">
        <w:rPr>
          <w:rFonts w:ascii="Times New Roman" w:hAnsi="Times New Roman" w:cs="Times New Roman"/>
          <w:i/>
          <w:sz w:val="24"/>
          <w:szCs w:val="24"/>
        </w:rPr>
        <w:t xml:space="preserve"> Tax Rate (Cash</w:t>
      </w:r>
      <w:r w:rsidRPr="002E4732">
        <w:rPr>
          <w:rFonts w:ascii="Times New Roman" w:hAnsi="Times New Roman" w:cs="Times New Roman"/>
          <w:sz w:val="24"/>
          <w:szCs w:val="24"/>
        </w:rPr>
        <w:t xml:space="preserve"> ETR)</w:t>
      </w:r>
    </w:p>
    <w:p w:rsidR="00A035D3" w:rsidRPr="00361B04" w:rsidRDefault="00A035D3" w:rsidP="00D014CE">
      <w:pPr>
        <w:pStyle w:val="ListParagraph"/>
        <w:spacing w:line="480" w:lineRule="auto"/>
        <w:ind w:left="426"/>
        <w:jc w:val="both"/>
        <w:rPr>
          <w:rFonts w:ascii="Times New Roman" w:hAnsi="Times New Roman" w:cs="Times New Roman"/>
          <w:b/>
          <w:sz w:val="24"/>
          <w:szCs w:val="24"/>
        </w:rPr>
      </w:pPr>
      <w:r w:rsidRPr="002E4732">
        <w:rPr>
          <w:rFonts w:ascii="Times New Roman" w:hAnsi="Times New Roman" w:cs="Times New Roman"/>
          <w:i/>
          <w:sz w:val="24"/>
          <w:szCs w:val="24"/>
        </w:rPr>
        <w:t>Cash Ef</w:t>
      </w:r>
      <w:r w:rsidR="002E4732" w:rsidRPr="002E4732">
        <w:rPr>
          <w:rFonts w:ascii="Times New Roman" w:hAnsi="Times New Roman" w:cs="Times New Roman"/>
          <w:i/>
          <w:sz w:val="24"/>
          <w:szCs w:val="24"/>
        </w:rPr>
        <w:t>f</w:t>
      </w:r>
      <w:r w:rsidRPr="002E4732">
        <w:rPr>
          <w:rFonts w:ascii="Times New Roman" w:hAnsi="Times New Roman" w:cs="Times New Roman"/>
          <w:i/>
          <w:sz w:val="24"/>
          <w:szCs w:val="24"/>
        </w:rPr>
        <w:t>ective Tax Rate (Cash</w:t>
      </w:r>
      <w:r w:rsidRPr="002E4732">
        <w:rPr>
          <w:rFonts w:ascii="Times New Roman" w:hAnsi="Times New Roman" w:cs="Times New Roman"/>
          <w:sz w:val="24"/>
          <w:szCs w:val="24"/>
        </w:rPr>
        <w:t xml:space="preserve"> ETR)</w:t>
      </w:r>
      <w:r w:rsidRPr="002E4732">
        <w:rPr>
          <w:rFonts w:ascii="Times New Roman" w:hAnsi="Times New Roman" w:cs="Times New Roman"/>
          <w:b/>
          <w:i/>
          <w:sz w:val="24"/>
          <w:szCs w:val="24"/>
        </w:rPr>
        <w:t xml:space="preserve"> </w:t>
      </w:r>
      <w:r w:rsidRPr="002E4732">
        <w:rPr>
          <w:rFonts w:ascii="Times New Roman" w:hAnsi="Times New Roman" w:cs="Times New Roman"/>
          <w:sz w:val="24"/>
          <w:szCs w:val="24"/>
        </w:rPr>
        <w:t xml:space="preserve">merupakan rasio pembayaran pajak perusahaan secara kas </w:t>
      </w:r>
      <w:r w:rsidRPr="002E4732">
        <w:rPr>
          <w:rFonts w:ascii="Times New Roman" w:hAnsi="Times New Roman" w:cs="Times New Roman"/>
          <w:i/>
          <w:sz w:val="24"/>
          <w:szCs w:val="24"/>
        </w:rPr>
        <w:t xml:space="preserve">(cash taxes paid) </w:t>
      </w:r>
      <w:r w:rsidRPr="002E4732">
        <w:rPr>
          <w:rFonts w:ascii="Times New Roman" w:hAnsi="Times New Roman" w:cs="Times New Roman"/>
          <w:sz w:val="24"/>
          <w:szCs w:val="24"/>
        </w:rPr>
        <w:t xml:space="preserve">atas pendapatan sebelum kena pajak  </w:t>
      </w:r>
      <w:r w:rsidRPr="002E4732">
        <w:rPr>
          <w:rFonts w:ascii="Times New Roman" w:hAnsi="Times New Roman" w:cs="Times New Roman"/>
          <w:i/>
          <w:sz w:val="24"/>
          <w:szCs w:val="24"/>
        </w:rPr>
        <w:t>(Pretax Income).</w:t>
      </w:r>
      <w:r w:rsidRPr="002E4732">
        <w:rPr>
          <w:rFonts w:ascii="Times New Roman" w:hAnsi="Times New Roman" w:cs="Times New Roman"/>
          <w:sz w:val="24"/>
          <w:szCs w:val="24"/>
        </w:rPr>
        <w:t xml:space="preserve"> Cara pengukuran dari </w:t>
      </w:r>
      <w:r w:rsidRPr="002E4732">
        <w:rPr>
          <w:rFonts w:ascii="Times New Roman" w:hAnsi="Times New Roman" w:cs="Times New Roman"/>
          <w:i/>
          <w:sz w:val="24"/>
          <w:szCs w:val="24"/>
        </w:rPr>
        <w:t>Cash</w:t>
      </w:r>
      <w:r w:rsidRPr="002E4732">
        <w:rPr>
          <w:rFonts w:ascii="Times New Roman" w:hAnsi="Times New Roman" w:cs="Times New Roman"/>
          <w:sz w:val="24"/>
          <w:szCs w:val="24"/>
        </w:rPr>
        <w:t xml:space="preserve"> ETR </w:t>
      </w:r>
      <w:r w:rsidRPr="002E4732">
        <w:rPr>
          <w:rFonts w:ascii="Times New Roman" w:hAnsi="Times New Roman" w:cs="Times New Roman"/>
          <w:i/>
          <w:sz w:val="24"/>
          <w:szCs w:val="24"/>
        </w:rPr>
        <w:t xml:space="preserve">(Cash Efective Tax Rate) </w:t>
      </w:r>
      <w:r w:rsidRPr="002E4732">
        <w:rPr>
          <w:rFonts w:ascii="Times New Roman" w:hAnsi="Times New Roman" w:cs="Times New Roman"/>
          <w:sz w:val="24"/>
          <w:szCs w:val="24"/>
        </w:rPr>
        <w:t>sesuai dengan yang digunakan oleh Budiman dan Provita (2013) adalah sebagai berikut :</w:t>
      </w:r>
    </w:p>
    <w:p w:rsidR="00A035D3" w:rsidRPr="002E4732" w:rsidRDefault="000064DA" w:rsidP="00D014CE">
      <w:pPr>
        <w:pStyle w:val="ListParagraph"/>
        <w:spacing w:after="0" w:line="480" w:lineRule="auto"/>
        <w:ind w:left="426"/>
        <w:rPr>
          <w:rFonts w:ascii="Times New Roman" w:hAnsi="Times New Roman" w:cs="Times New Roman"/>
          <w:sz w:val="24"/>
          <w:szCs w:val="24"/>
        </w:rPr>
      </w:pPr>
      <w:r w:rsidRPr="002E4732">
        <w:rPr>
          <w:rFonts w:ascii="Times New Roman" w:hAnsi="Times New Roman" w:cs="Times New Roman"/>
          <w:i/>
          <w:noProof/>
          <w:sz w:val="24"/>
          <w:szCs w:val="24"/>
          <w:lang w:eastAsia="id-ID"/>
        </w:rPr>
        <mc:AlternateContent>
          <mc:Choice Requires="wps">
            <w:drawing>
              <wp:anchor distT="0" distB="0" distL="114300" distR="114300" simplePos="0" relativeHeight="251658240" behindDoc="0" locked="0" layoutInCell="1" allowOverlap="1">
                <wp:simplePos x="0" y="0"/>
                <wp:positionH relativeFrom="column">
                  <wp:posOffset>1057275</wp:posOffset>
                </wp:positionH>
                <wp:positionV relativeFrom="paragraph">
                  <wp:posOffset>222885</wp:posOffset>
                </wp:positionV>
                <wp:extent cx="1123950" cy="0"/>
                <wp:effectExtent l="9525" t="12065" r="9525" b="698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317D4F" id="_x0000_t32" coordsize="21600,21600" o:spt="32" o:oned="t" path="m,l21600,21600e" filled="f">
                <v:path arrowok="t" fillok="f" o:connecttype="none"/>
                <o:lock v:ext="edit" shapetype="t"/>
              </v:shapetype>
              <v:shape id="AutoShape 2" o:spid="_x0000_s1026" type="#_x0000_t32" style="position:absolute;margin-left:83.25pt;margin-top:17.55pt;width:8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L33HgIAADwEAAAOAAAAZHJzL2Uyb0RvYy54bWysU02P2jAQvVfqf7Byh3xso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Io8/MZtC0grJI74zskJ/mqnxX5bpFUVYdly0Lw21lDbuoz4ncp/mI1VNkPXxSFGAz4&#10;YVinxvQeEsaATmEn59tO2MkhAh/TNHtYzoAbGX0xLsZEbaz7zFSPvFFG1hnM285VSkrYvDJpKIOP&#10;z9Z5WrgYE3xVqbZciCAAIdFQRstZNgsJVglOvdOHWdPuK2HQEXsJhV/oETz3YUYdJA1gHcN0c7Ud&#10;5uJiQ3EhPR40BnSu1kUjP5bJcrPYLPJJns03kzyp68nTtson8236aVY/1FVVpz89tTQvOk4pk57d&#10;qNc0/zs9XF/ORWk3xd7GEL9HD/MCsuN/IB0265d5kcVe0fPOjBsHiYbg63Pyb+D+Dvb9o1//AgAA&#10;//8DAFBLAwQUAAYACAAAACEAd0FSqd0AAAAJAQAADwAAAGRycy9kb3ducmV2LnhtbEyPQU+DQBCF&#10;7yb+h82Y9GLsQhGiyNI0TTx4tG3idcuOQMvOEnYp2F/vGA96fG++vHmvWM+2ExccfOtIQbyMQCBV&#10;zrRUKzjsXx+eQPigyejOESr4Qg/r8vam0LlxE73jZRdqwSHkc62gCaHPpfRVg1b7peuR+PbpBqsD&#10;y6GWZtATh9tOrqIok1a3xB8a3eO2weq8G60C9GMaR5tnWx/ertP9x+p6mvq9Uou7efMCIuAc/mD4&#10;qc/VoeRORzeS8aJjnWUpowqSNAbBQPKYsHH8NWRZyP8Lym8AAAD//wMAUEsBAi0AFAAGAAgAAAAh&#10;ALaDOJL+AAAA4QEAABMAAAAAAAAAAAAAAAAAAAAAAFtDb250ZW50X1R5cGVzXS54bWxQSwECLQAU&#10;AAYACAAAACEAOP0h/9YAAACUAQAACwAAAAAAAAAAAAAAAAAvAQAAX3JlbHMvLnJlbHNQSwECLQAU&#10;AAYACAAAACEA9Ny99x4CAAA8BAAADgAAAAAAAAAAAAAAAAAuAgAAZHJzL2Uyb0RvYy54bWxQSwEC&#10;LQAUAAYACAAAACEAd0FSqd0AAAAJAQAADwAAAAAAAAAAAAAAAAB4BAAAZHJzL2Rvd25yZXYueG1s&#10;UEsFBgAAAAAEAAQA8wAAAIIFAAAAAA==&#10;"/>
            </w:pict>
          </mc:Fallback>
        </mc:AlternateContent>
      </w:r>
      <w:r w:rsidR="00A035D3" w:rsidRPr="002E4732">
        <w:rPr>
          <w:rFonts w:ascii="Times New Roman" w:hAnsi="Times New Roman" w:cs="Times New Roman"/>
          <w:i/>
          <w:sz w:val="24"/>
          <w:szCs w:val="24"/>
        </w:rPr>
        <w:t>Cash</w:t>
      </w:r>
      <w:r w:rsidR="00A035D3" w:rsidRPr="002E4732">
        <w:rPr>
          <w:rFonts w:ascii="Times New Roman" w:hAnsi="Times New Roman" w:cs="Times New Roman"/>
          <w:sz w:val="24"/>
          <w:szCs w:val="24"/>
        </w:rPr>
        <w:t xml:space="preserve"> ETR</w:t>
      </w:r>
      <w:r w:rsidR="00A035D3" w:rsidRPr="002E4732">
        <w:rPr>
          <w:rFonts w:ascii="Times New Roman" w:hAnsi="Times New Roman" w:cs="Times New Roman"/>
          <w:sz w:val="24"/>
          <w:szCs w:val="24"/>
        </w:rPr>
        <w:tab/>
        <w:t>= Pembayaran pajak</w:t>
      </w:r>
    </w:p>
    <w:p w:rsidR="00A035D3" w:rsidRPr="002E4732" w:rsidRDefault="00A035D3" w:rsidP="00D014CE">
      <w:pPr>
        <w:spacing w:after="0" w:line="480" w:lineRule="auto"/>
        <w:contextualSpacing/>
        <w:rPr>
          <w:rFonts w:ascii="Times New Roman" w:hAnsi="Times New Roman" w:cs="Times New Roman"/>
          <w:sz w:val="24"/>
          <w:szCs w:val="24"/>
        </w:rPr>
      </w:pPr>
      <w:r w:rsidRPr="002E4732">
        <w:rPr>
          <w:rFonts w:ascii="Times New Roman" w:hAnsi="Times New Roman" w:cs="Times New Roman"/>
          <w:sz w:val="24"/>
          <w:szCs w:val="24"/>
        </w:rPr>
        <w:tab/>
      </w:r>
      <w:r w:rsidRPr="002E4732">
        <w:rPr>
          <w:rFonts w:ascii="Times New Roman" w:hAnsi="Times New Roman" w:cs="Times New Roman"/>
          <w:sz w:val="24"/>
          <w:szCs w:val="24"/>
        </w:rPr>
        <w:tab/>
        <w:t xml:space="preserve">    Laba Sebelum Pajak</w:t>
      </w:r>
    </w:p>
    <w:p w:rsidR="00A035D3" w:rsidRPr="002E4732" w:rsidRDefault="00A035D3" w:rsidP="00252AEA">
      <w:pPr>
        <w:spacing w:after="0" w:line="480" w:lineRule="auto"/>
        <w:ind w:left="425"/>
        <w:contextualSpacing/>
        <w:jc w:val="both"/>
        <w:rPr>
          <w:rFonts w:ascii="Times New Roman" w:hAnsi="Times New Roman" w:cs="Times New Roman"/>
          <w:sz w:val="24"/>
          <w:szCs w:val="24"/>
        </w:rPr>
      </w:pPr>
      <w:r w:rsidRPr="002E4732">
        <w:rPr>
          <w:rFonts w:ascii="Times New Roman" w:hAnsi="Times New Roman" w:cs="Times New Roman"/>
          <w:sz w:val="24"/>
          <w:szCs w:val="24"/>
        </w:rPr>
        <w:t>Semakin besar ETR semakin kecil penghindaran pajak (Elsa dan Ana, 2014).</w:t>
      </w:r>
    </w:p>
    <w:p w:rsidR="00A035D3" w:rsidRPr="002E4732" w:rsidRDefault="00A035D3" w:rsidP="00252AEA">
      <w:pPr>
        <w:pStyle w:val="ListParagraph"/>
        <w:numPr>
          <w:ilvl w:val="0"/>
          <w:numId w:val="14"/>
        </w:numPr>
        <w:autoSpaceDE w:val="0"/>
        <w:autoSpaceDN w:val="0"/>
        <w:adjustRightInd w:val="0"/>
        <w:spacing w:after="0" w:line="480" w:lineRule="auto"/>
        <w:ind w:left="425" w:hanging="426"/>
        <w:jc w:val="both"/>
        <w:rPr>
          <w:rFonts w:ascii="Times New Roman" w:hAnsi="Times New Roman" w:cs="Times New Roman"/>
          <w:bCs/>
          <w:sz w:val="24"/>
          <w:szCs w:val="24"/>
        </w:rPr>
      </w:pPr>
      <w:r w:rsidRPr="002E4732">
        <w:rPr>
          <w:rFonts w:ascii="Times New Roman" w:eastAsia="Times New Roman" w:hAnsi="Times New Roman" w:cs="Times New Roman"/>
          <w:i/>
          <w:sz w:val="24"/>
          <w:szCs w:val="24"/>
          <w:lang w:eastAsia="id-ID"/>
        </w:rPr>
        <w:t>Book Tax Gap</w:t>
      </w:r>
      <w:r w:rsidRPr="002E4732">
        <w:rPr>
          <w:rFonts w:ascii="Times New Roman" w:eastAsia="Times New Roman" w:hAnsi="Times New Roman" w:cs="Times New Roman"/>
          <w:sz w:val="24"/>
          <w:szCs w:val="24"/>
          <w:lang w:eastAsia="id-ID"/>
        </w:rPr>
        <w:t xml:space="preserve"> (BTG)</w:t>
      </w:r>
    </w:p>
    <w:p w:rsidR="00A035D3" w:rsidRPr="00361B04" w:rsidRDefault="00A035D3" w:rsidP="00D014CE">
      <w:pPr>
        <w:pStyle w:val="ListParagraph"/>
        <w:autoSpaceDE w:val="0"/>
        <w:autoSpaceDN w:val="0"/>
        <w:adjustRightInd w:val="0"/>
        <w:spacing w:after="0" w:line="480" w:lineRule="auto"/>
        <w:ind w:left="426"/>
        <w:jc w:val="both"/>
        <w:rPr>
          <w:rFonts w:ascii="Times New Roman" w:hAnsi="Times New Roman" w:cs="Times New Roman"/>
          <w:bCs/>
          <w:sz w:val="24"/>
          <w:szCs w:val="24"/>
        </w:rPr>
      </w:pPr>
      <w:r w:rsidRPr="002E4732">
        <w:rPr>
          <w:rFonts w:ascii="Times New Roman" w:eastAsia="Times New Roman" w:hAnsi="Times New Roman" w:cs="Times New Roman"/>
          <w:i/>
          <w:sz w:val="24"/>
          <w:szCs w:val="24"/>
          <w:lang w:eastAsia="id-ID"/>
        </w:rPr>
        <w:t>Book Tax Gap</w:t>
      </w:r>
      <w:r w:rsidRPr="002E4732">
        <w:rPr>
          <w:rFonts w:ascii="Times New Roman" w:eastAsia="Times New Roman" w:hAnsi="Times New Roman" w:cs="Times New Roman"/>
          <w:sz w:val="24"/>
          <w:szCs w:val="24"/>
          <w:lang w:eastAsia="id-ID"/>
        </w:rPr>
        <w:t xml:space="preserve"> (BTG) pengukuran menggunakan perbedaan antara laba akuntansi dengan laba fiskal. </w:t>
      </w:r>
      <w:r w:rsidRPr="002E4732">
        <w:rPr>
          <w:rFonts w:ascii="Times New Roman" w:hAnsi="Times New Roman" w:cs="Times New Roman"/>
          <w:iCs/>
          <w:sz w:val="24"/>
          <w:szCs w:val="24"/>
        </w:rPr>
        <w:t xml:space="preserve">Formula dari  BTG </w:t>
      </w:r>
      <w:r w:rsidRPr="002E4732">
        <w:rPr>
          <w:rFonts w:ascii="Times New Roman" w:eastAsia="Times New Roman" w:hAnsi="Times New Roman" w:cs="Times New Roman"/>
          <w:i/>
          <w:sz w:val="24"/>
          <w:szCs w:val="24"/>
          <w:lang w:eastAsia="id-ID"/>
        </w:rPr>
        <w:t xml:space="preserve">(Book Tax Gap) </w:t>
      </w:r>
      <w:r w:rsidRPr="002E4732">
        <w:rPr>
          <w:rFonts w:ascii="Times New Roman" w:eastAsia="Times New Roman" w:hAnsi="Times New Roman" w:cs="Times New Roman"/>
          <w:sz w:val="24"/>
          <w:szCs w:val="24"/>
          <w:lang w:eastAsia="id-ID"/>
        </w:rPr>
        <w:t>adalah sebagai berikut (Annisa, 2012):</w:t>
      </w:r>
    </w:p>
    <w:p w:rsidR="00A035D3" w:rsidRPr="002E4732" w:rsidRDefault="00A035D3" w:rsidP="00D014CE">
      <w:pPr>
        <w:pStyle w:val="ListParagraph"/>
        <w:autoSpaceDE w:val="0"/>
        <w:autoSpaceDN w:val="0"/>
        <w:adjustRightInd w:val="0"/>
        <w:spacing w:after="0" w:line="480" w:lineRule="auto"/>
        <w:ind w:left="426"/>
        <w:rPr>
          <w:rFonts w:ascii="Times New Roman" w:hAnsi="Times New Roman" w:cs="Times New Roman"/>
          <w:bCs/>
          <w:sz w:val="24"/>
          <w:szCs w:val="24"/>
        </w:rPr>
      </w:pPr>
      <w:r w:rsidRPr="002E4732">
        <w:rPr>
          <w:rFonts w:ascii="Times New Roman" w:hAnsi="Times New Roman" w:cs="Times New Roman"/>
          <w:bCs/>
          <w:sz w:val="24"/>
          <w:szCs w:val="24"/>
        </w:rPr>
        <w:t>BTG = EBT- Laba kena pajak</w:t>
      </w:r>
    </w:p>
    <w:p w:rsidR="00A035D3" w:rsidRPr="002E4732" w:rsidRDefault="000064DA" w:rsidP="00252AEA">
      <w:pPr>
        <w:pStyle w:val="Default"/>
        <w:spacing w:line="480" w:lineRule="auto"/>
        <w:ind w:left="425"/>
        <w:contextualSpacing/>
        <w:rPr>
          <w:bCs/>
        </w:rPr>
      </w:pPr>
      <w:r w:rsidRPr="002E4732">
        <w:rPr>
          <w:bCs/>
          <w:noProof/>
          <w:lang w:eastAsia="id-ID"/>
        </w:rPr>
        <mc:AlternateContent>
          <mc:Choice Requires="wps">
            <w:drawing>
              <wp:anchor distT="0" distB="0" distL="114300" distR="114300" simplePos="0" relativeHeight="251661312" behindDoc="0" locked="0" layoutInCell="1" allowOverlap="1">
                <wp:simplePos x="0" y="0"/>
                <wp:positionH relativeFrom="column">
                  <wp:posOffset>1426845</wp:posOffset>
                </wp:positionH>
                <wp:positionV relativeFrom="paragraph">
                  <wp:posOffset>204470</wp:posOffset>
                </wp:positionV>
                <wp:extent cx="1057275" cy="0"/>
                <wp:effectExtent l="7620" t="8890" r="11430" b="1016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33EFD" id="AutoShape 3" o:spid="_x0000_s1026" type="#_x0000_t32" style="position:absolute;margin-left:112.35pt;margin-top:16.1pt;width:8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CKUHQIAADs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EuMFOmg&#10;Rc8Hr2Nk9BDK0xuXg1WpdjYkSE/q1bxo+t0hpcuWqIZH47ezAd8seCTvXMLFGQiy7z9rBjYE8GOt&#10;TrXtAiRUAZ1iS863lvCTRxQes3T2OHmcYUQHXULywdFY5z9x3aEgFNh5S0TT+lIrBY3XNothyPHF&#10;+UCL5INDiKr0VkgZ+y8V6qEAs8ksOjgtBQvKYOZssy+lRUcSJih+MUfQ3JtZfVAsgrWcsM1V9kTI&#10;iwzBpQp4kBjQuUqXEfmxTJebxWYxHU0n881omlbV6HlbTkfzbfY4qx6qsqyyn4FaNs1bwRhXgd0w&#10;rtn078bhujiXQbsN7K0MyXv0WC8gO/wj6djZ0MzLWOw1O+/s0HGY0Gh83aawAvd3kO93fv0LAAD/&#10;/wMAUEsDBBQABgAIAAAAIQA44kin3QAAAAkBAAAPAAAAZHJzL2Rvd25yZXYueG1sTI/LTsMwEEX3&#10;SPyDNUhsEHXi8moap6qQWLCkrcTWjYckNB5HsdOEfj1TdQG7eRzdOZOvJteKI/ah8aQhnSUgkEpv&#10;G6o07LZv9y8gQjRkTesJNfxggFVxfZWbzPqRPvC4iZXgEAqZ0VDH2GVShrJGZ8LMd0i8+/K9M5Hb&#10;vpK2NyOHu1aqJHmSzjTEF2rT4WuN5WEzOA0Yhsc0WS9ctXs/jXef6vQ9dlutb2+m9RJExCn+wXDW&#10;Z3Uo2GnvB7JBtBqUenhmVMNcKRAMzBcpF/vLQBa5/P9B8QsAAP//AwBQSwECLQAUAAYACAAAACEA&#10;toM4kv4AAADhAQAAEwAAAAAAAAAAAAAAAAAAAAAAW0NvbnRlbnRfVHlwZXNdLnhtbFBLAQItABQA&#10;BgAIAAAAIQA4/SH/1gAAAJQBAAALAAAAAAAAAAAAAAAAAC8BAABfcmVscy8ucmVsc1BLAQItABQA&#10;BgAIAAAAIQB9OCKUHQIAADsEAAAOAAAAAAAAAAAAAAAAAC4CAABkcnMvZTJvRG9jLnhtbFBLAQIt&#10;ABQABgAIAAAAIQA44kin3QAAAAkBAAAPAAAAAAAAAAAAAAAAAHcEAABkcnMvZG93bnJldi54bWxQ&#10;SwUGAAAAAAQABADzAAAAgQUAAAAA&#10;"/>
            </w:pict>
          </mc:Fallback>
        </mc:AlternateContent>
      </w:r>
      <w:r w:rsidR="00A035D3" w:rsidRPr="002E4732">
        <w:rPr>
          <w:bCs/>
        </w:rPr>
        <w:t>Laba kena pajak = ( beban pajak kini)</w:t>
      </w:r>
    </w:p>
    <w:p w:rsidR="00A035D3" w:rsidRPr="002E4732" w:rsidRDefault="00A035D3" w:rsidP="00252AEA">
      <w:pPr>
        <w:pStyle w:val="Default"/>
        <w:spacing w:line="480" w:lineRule="auto"/>
        <w:ind w:left="425"/>
        <w:contextualSpacing/>
      </w:pPr>
      <w:r w:rsidRPr="002E4732">
        <w:rPr>
          <w:bCs/>
        </w:rPr>
        <w:tab/>
      </w:r>
      <w:r w:rsidRPr="002E4732">
        <w:rPr>
          <w:bCs/>
        </w:rPr>
        <w:tab/>
      </w:r>
      <w:r w:rsidRPr="002E4732">
        <w:rPr>
          <w:bCs/>
        </w:rPr>
        <w:tab/>
      </w:r>
      <w:r w:rsidRPr="002E4732">
        <w:rPr>
          <w:bCs/>
        </w:rPr>
        <w:tab/>
        <w:t xml:space="preserve">     25%</w:t>
      </w:r>
    </w:p>
    <w:p w:rsidR="00A035D3" w:rsidRPr="002E4732" w:rsidRDefault="002E4732" w:rsidP="00D014CE">
      <w:pPr>
        <w:pStyle w:val="ListParagraph"/>
        <w:numPr>
          <w:ilvl w:val="0"/>
          <w:numId w:val="14"/>
        </w:numPr>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i/>
          <w:sz w:val="24"/>
          <w:szCs w:val="24"/>
          <w:lang w:eastAsia="id-ID"/>
        </w:rPr>
        <w:t>Generally</w:t>
      </w:r>
      <w:r w:rsidR="00A035D3" w:rsidRPr="002E4732">
        <w:rPr>
          <w:rFonts w:ascii="Times New Roman" w:eastAsia="Times New Roman" w:hAnsi="Times New Roman" w:cs="Times New Roman"/>
          <w:i/>
          <w:sz w:val="24"/>
          <w:szCs w:val="24"/>
          <w:lang w:eastAsia="id-ID"/>
        </w:rPr>
        <w:t xml:space="preserve"> Accepted Accounting Principle Ef</w:t>
      </w:r>
      <w:r w:rsidRPr="002E4732">
        <w:rPr>
          <w:rFonts w:ascii="Times New Roman" w:eastAsia="Times New Roman" w:hAnsi="Times New Roman" w:cs="Times New Roman"/>
          <w:i/>
          <w:sz w:val="24"/>
          <w:szCs w:val="24"/>
          <w:lang w:eastAsia="id-ID"/>
        </w:rPr>
        <w:t>f</w:t>
      </w:r>
      <w:r w:rsidR="00A035D3" w:rsidRPr="002E4732">
        <w:rPr>
          <w:rFonts w:ascii="Times New Roman" w:eastAsia="Times New Roman" w:hAnsi="Times New Roman" w:cs="Times New Roman"/>
          <w:i/>
          <w:sz w:val="24"/>
          <w:szCs w:val="24"/>
          <w:lang w:eastAsia="id-ID"/>
        </w:rPr>
        <w:t>ective Tax Rate</w:t>
      </w:r>
      <w:r w:rsidR="00A035D3" w:rsidRPr="002E4732">
        <w:rPr>
          <w:rFonts w:ascii="Times New Roman" w:eastAsia="Times New Roman" w:hAnsi="Times New Roman" w:cs="Times New Roman"/>
          <w:sz w:val="24"/>
          <w:szCs w:val="24"/>
          <w:lang w:eastAsia="id-ID"/>
        </w:rPr>
        <w:t xml:space="preserve"> (GAAP ETR) </w:t>
      </w:r>
    </w:p>
    <w:p w:rsidR="00A035D3" w:rsidRPr="008F2BD8" w:rsidRDefault="00A035D3" w:rsidP="00D014CE">
      <w:pPr>
        <w:pStyle w:val="ListParagraph"/>
        <w:spacing w:after="0" w:line="480" w:lineRule="auto"/>
        <w:ind w:left="426"/>
        <w:jc w:val="both"/>
        <w:rPr>
          <w:rFonts w:ascii="Times New Roman" w:eastAsia="Times New Roman" w:hAnsi="Times New Roman" w:cs="Times New Roman"/>
          <w:sz w:val="24"/>
          <w:szCs w:val="24"/>
          <w:lang w:eastAsia="id-ID"/>
        </w:rPr>
      </w:pPr>
      <w:r w:rsidRPr="002E4732">
        <w:rPr>
          <w:rFonts w:ascii="Times New Roman" w:eastAsia="Times New Roman" w:hAnsi="Times New Roman" w:cs="Times New Roman"/>
          <w:sz w:val="24"/>
          <w:szCs w:val="24"/>
          <w:lang w:eastAsia="id-ID"/>
        </w:rPr>
        <w:t xml:space="preserve">GAAP ETR merupakan pengukuran berdasarkan standar akuntansi keuangan. Proksi GAAP ETR sesuai dengan yang digunakan oleh Nuritomo dan Dwi (2014) : </w:t>
      </w:r>
    </w:p>
    <w:p w:rsidR="00A035D3" w:rsidRPr="002E4732" w:rsidRDefault="000064DA" w:rsidP="00D014CE">
      <w:pPr>
        <w:pStyle w:val="ListParagraph"/>
        <w:spacing w:after="0" w:line="480" w:lineRule="auto"/>
        <w:ind w:left="0"/>
        <w:rPr>
          <w:rFonts w:ascii="Times New Roman" w:eastAsia="Times New Roman" w:hAnsi="Times New Roman" w:cs="Times New Roman"/>
          <w:spacing w:val="15"/>
          <w:sz w:val="24"/>
          <w:szCs w:val="24"/>
          <w:lang w:eastAsia="id-ID"/>
        </w:rPr>
      </w:pPr>
      <w:r w:rsidRPr="002E4732">
        <w:rPr>
          <w:rFonts w:ascii="Times New Roman" w:eastAsia="Times New Roman" w:hAnsi="Times New Roman" w:cs="Times New Roman"/>
          <w:noProof/>
          <w:spacing w:val="15"/>
          <w:sz w:val="24"/>
          <w:szCs w:val="24"/>
          <w:lang w:eastAsia="id-ID"/>
        </w:rPr>
        <w:lastRenderedPageBreak/>
        <mc:AlternateContent>
          <mc:Choice Requires="wps">
            <w:drawing>
              <wp:anchor distT="0" distB="0" distL="114300" distR="114300" simplePos="0" relativeHeight="251662336" behindDoc="0" locked="0" layoutInCell="1" allowOverlap="1">
                <wp:simplePos x="0" y="0"/>
                <wp:positionH relativeFrom="column">
                  <wp:posOffset>1434465</wp:posOffset>
                </wp:positionH>
                <wp:positionV relativeFrom="paragraph">
                  <wp:posOffset>253365</wp:posOffset>
                </wp:positionV>
                <wp:extent cx="1099820" cy="0"/>
                <wp:effectExtent l="5715" t="7620" r="8890" b="1143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9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6B54B" id="AutoShape 4" o:spid="_x0000_s1026" type="#_x0000_t32" style="position:absolute;margin-left:112.95pt;margin-top:19.95pt;width:86.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2I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mIQSpEe&#10;JHo6eB0rozyMZzCugKhK7WxokJ7Ui3nW9LtDSlcdUS2Pwa9nA7lZyEjepISLM1BkP3zWDGII4MdZ&#10;nRrbB0iYAjpFSc43SfjJIwofs3S5XMxAOTr6ElKMicY6/4nrHgWjxM5bItrOV1opEF7bLJYhx2fn&#10;Ay1SjAmhqtJbIWXUXyo0lHg5n81jgtNSsOAMYc62+0padCRhg+Iv9gie+zCrD4pFsI4Ttrnangh5&#10;saG4VAEPGgM6V+uyIj+W6XKz2CzyST572EzytK4nT9sqnzxss4/z+kNdVXX2M1DL8qITjHEV2I3r&#10;muV/tw7Xh3NZtNvC3saQvEWP8wKy438kHZUNYl7WYq/ZeWdHxWFDY/D1NYUncH8H+/7Nr38BAAD/&#10;/wMAUEsDBBQABgAIAAAAIQDYAyfG3AAAAAkBAAAPAAAAZHJzL2Rvd25yZXYueG1sTI9BS8NAEIXv&#10;gv9hGcGL2E0iFRMzKUXw4NG24HWbHZNodjZkN03sr3fEg54eM+/x5ptys7henWgMnWeEdJWAIq69&#10;7bhBOOyfbx9AhWjYmt4zIXxRgE11eVGawvqZX+m0i42SEg6FQWhjHAqtQ92SM2HlB2Lx3v3oTJRx&#10;bLQdzSzlrtdZktxrZzqWC60Z6Kml+nM3OQQK0zpNtrlrDi/n+eYtO3/Mwx7x+mrZPoKKtMS/MPzg&#10;CzpUwnT0E9ugeoQsW+cSRbjLRSUgmoI6/i50Ver/H1TfAAAA//8DAFBLAQItABQABgAIAAAAIQC2&#10;gziS/gAAAOEBAAATAAAAAAAAAAAAAAAAAAAAAABbQ29udGVudF9UeXBlc10ueG1sUEsBAi0AFAAG&#10;AAgAAAAhADj9If/WAAAAlAEAAAsAAAAAAAAAAAAAAAAALwEAAF9yZWxzLy5yZWxzUEsBAi0AFAAG&#10;AAgAAAAhAHMcvYgdAgAAOwQAAA4AAAAAAAAAAAAAAAAALgIAAGRycy9lMm9Eb2MueG1sUEsBAi0A&#10;FAAGAAgAAAAhANgDJ8bcAAAACQEAAA8AAAAAAAAAAAAAAAAAdwQAAGRycy9kb3ducmV2LnhtbFBL&#10;BQYAAAAABAAEAPMAAACABQAAAAA=&#10;"/>
            </w:pict>
          </mc:Fallback>
        </mc:AlternateContent>
      </w:r>
      <w:r w:rsidR="00A035D3" w:rsidRPr="002E4732">
        <w:rPr>
          <w:rFonts w:ascii="Times New Roman" w:eastAsia="Times New Roman" w:hAnsi="Times New Roman" w:cs="Times New Roman"/>
          <w:spacing w:val="15"/>
          <w:sz w:val="24"/>
          <w:szCs w:val="24"/>
          <w:lang w:eastAsia="id-ID"/>
        </w:rPr>
        <w:tab/>
        <w:t xml:space="preserve">GAAP ETR = </w:t>
      </w:r>
      <w:r w:rsidR="00A035D3" w:rsidRPr="002E4732">
        <w:rPr>
          <w:rFonts w:ascii="Times New Roman" w:eastAsia="Times New Roman" w:hAnsi="Times New Roman" w:cs="Times New Roman"/>
          <w:i/>
          <w:spacing w:val="15"/>
          <w:sz w:val="24"/>
          <w:szCs w:val="24"/>
          <w:lang w:eastAsia="id-ID"/>
        </w:rPr>
        <w:t>Tax Expanse</w:t>
      </w:r>
      <w:r w:rsidR="00A035D3" w:rsidRPr="002E4732">
        <w:rPr>
          <w:rFonts w:ascii="Times New Roman" w:eastAsia="Times New Roman" w:hAnsi="Times New Roman" w:cs="Times New Roman"/>
          <w:spacing w:val="15"/>
          <w:sz w:val="24"/>
          <w:szCs w:val="24"/>
          <w:lang w:eastAsia="id-ID"/>
        </w:rPr>
        <w:t xml:space="preserve"> i,t</w:t>
      </w:r>
    </w:p>
    <w:p w:rsidR="00A035D3" w:rsidRPr="002E4732" w:rsidRDefault="00A035D3" w:rsidP="00D014CE">
      <w:pPr>
        <w:pStyle w:val="ListParagraph"/>
        <w:spacing w:after="0" w:line="480" w:lineRule="auto"/>
        <w:ind w:left="0"/>
        <w:rPr>
          <w:rFonts w:ascii="Times New Roman" w:eastAsia="Times New Roman" w:hAnsi="Times New Roman" w:cs="Times New Roman"/>
          <w:spacing w:val="15"/>
          <w:sz w:val="24"/>
          <w:szCs w:val="24"/>
          <w:lang w:eastAsia="id-ID"/>
        </w:rPr>
      </w:pPr>
      <w:r w:rsidRPr="002E4732">
        <w:rPr>
          <w:rFonts w:ascii="Times New Roman" w:eastAsia="Times New Roman" w:hAnsi="Times New Roman" w:cs="Times New Roman"/>
          <w:spacing w:val="15"/>
          <w:sz w:val="24"/>
          <w:szCs w:val="24"/>
          <w:lang w:eastAsia="id-ID"/>
        </w:rPr>
        <w:tab/>
      </w:r>
      <w:r w:rsidRPr="002E4732">
        <w:rPr>
          <w:rFonts w:ascii="Times New Roman" w:eastAsia="Times New Roman" w:hAnsi="Times New Roman" w:cs="Times New Roman"/>
          <w:spacing w:val="15"/>
          <w:sz w:val="24"/>
          <w:szCs w:val="24"/>
          <w:lang w:eastAsia="id-ID"/>
        </w:rPr>
        <w:tab/>
      </w:r>
      <w:r w:rsidRPr="002E4732">
        <w:rPr>
          <w:rFonts w:ascii="Times New Roman" w:eastAsia="Times New Roman" w:hAnsi="Times New Roman" w:cs="Times New Roman"/>
          <w:spacing w:val="15"/>
          <w:sz w:val="24"/>
          <w:szCs w:val="24"/>
          <w:lang w:eastAsia="id-ID"/>
        </w:rPr>
        <w:tab/>
      </w:r>
      <w:r w:rsidRPr="002E4732">
        <w:rPr>
          <w:rFonts w:ascii="Times New Roman" w:eastAsia="Times New Roman" w:hAnsi="Times New Roman" w:cs="Times New Roman"/>
          <w:i/>
          <w:spacing w:val="15"/>
          <w:sz w:val="24"/>
          <w:szCs w:val="24"/>
          <w:lang w:eastAsia="id-ID"/>
        </w:rPr>
        <w:t>Pretax Income</w:t>
      </w:r>
      <w:r w:rsidRPr="002E4732">
        <w:rPr>
          <w:rFonts w:ascii="Times New Roman" w:eastAsia="Times New Roman" w:hAnsi="Times New Roman" w:cs="Times New Roman"/>
          <w:spacing w:val="15"/>
          <w:sz w:val="24"/>
          <w:szCs w:val="24"/>
          <w:lang w:eastAsia="id-ID"/>
        </w:rPr>
        <w:t xml:space="preserve"> i,t</w:t>
      </w:r>
    </w:p>
    <w:p w:rsidR="00A035D3" w:rsidRPr="002E4732" w:rsidRDefault="00A035D3" w:rsidP="00D014CE">
      <w:pPr>
        <w:pStyle w:val="ListParagraph"/>
        <w:numPr>
          <w:ilvl w:val="0"/>
          <w:numId w:val="14"/>
        </w:numPr>
        <w:spacing w:after="0" w:line="480" w:lineRule="auto"/>
        <w:ind w:left="426" w:hanging="426"/>
        <w:jc w:val="both"/>
        <w:rPr>
          <w:rFonts w:ascii="Times New Roman" w:eastAsia="Times New Roman" w:hAnsi="Times New Roman" w:cs="Times New Roman"/>
          <w:sz w:val="24"/>
          <w:szCs w:val="24"/>
          <w:lang w:eastAsia="id-ID"/>
        </w:rPr>
      </w:pPr>
      <w:r w:rsidRPr="002E4732">
        <w:rPr>
          <w:rFonts w:ascii="Times New Roman" w:eastAsia="Times New Roman" w:hAnsi="Times New Roman" w:cs="Times New Roman"/>
          <w:i/>
          <w:sz w:val="24"/>
          <w:szCs w:val="24"/>
          <w:lang w:eastAsia="id-ID"/>
        </w:rPr>
        <w:t>Current</w:t>
      </w:r>
      <w:r w:rsidRPr="002E4732">
        <w:rPr>
          <w:rFonts w:ascii="Times New Roman" w:eastAsia="Times New Roman" w:hAnsi="Times New Roman" w:cs="Times New Roman"/>
          <w:sz w:val="24"/>
          <w:szCs w:val="24"/>
          <w:lang w:eastAsia="id-ID"/>
        </w:rPr>
        <w:t xml:space="preserve"> </w:t>
      </w:r>
      <w:r w:rsidRPr="002E4732">
        <w:rPr>
          <w:rFonts w:ascii="Times New Roman" w:eastAsia="Times New Roman" w:hAnsi="Times New Roman" w:cs="Times New Roman"/>
          <w:i/>
          <w:sz w:val="24"/>
          <w:szCs w:val="24"/>
          <w:lang w:eastAsia="id-ID"/>
        </w:rPr>
        <w:t>Ef</w:t>
      </w:r>
      <w:r w:rsidR="002E4732" w:rsidRPr="002E4732">
        <w:rPr>
          <w:rFonts w:ascii="Times New Roman" w:eastAsia="Times New Roman" w:hAnsi="Times New Roman" w:cs="Times New Roman"/>
          <w:i/>
          <w:sz w:val="24"/>
          <w:szCs w:val="24"/>
          <w:lang w:eastAsia="id-ID"/>
        </w:rPr>
        <w:t>f</w:t>
      </w:r>
      <w:r w:rsidRPr="002E4732">
        <w:rPr>
          <w:rFonts w:ascii="Times New Roman" w:eastAsia="Times New Roman" w:hAnsi="Times New Roman" w:cs="Times New Roman"/>
          <w:i/>
          <w:sz w:val="24"/>
          <w:szCs w:val="24"/>
          <w:lang w:eastAsia="id-ID"/>
        </w:rPr>
        <w:t>ective Tax Rate</w:t>
      </w:r>
      <w:r w:rsidRPr="002E4732">
        <w:rPr>
          <w:rFonts w:ascii="Times New Roman" w:eastAsia="Times New Roman" w:hAnsi="Times New Roman" w:cs="Times New Roman"/>
          <w:sz w:val="24"/>
          <w:szCs w:val="24"/>
          <w:lang w:eastAsia="id-ID"/>
        </w:rPr>
        <w:t xml:space="preserve"> </w:t>
      </w:r>
      <w:r w:rsidRPr="002E4732">
        <w:rPr>
          <w:rFonts w:ascii="Times New Roman" w:eastAsia="Times New Roman" w:hAnsi="Times New Roman" w:cs="Times New Roman"/>
          <w:i/>
          <w:sz w:val="24"/>
          <w:szCs w:val="24"/>
          <w:lang w:eastAsia="id-ID"/>
        </w:rPr>
        <w:t xml:space="preserve">(Current ETR) </w:t>
      </w:r>
    </w:p>
    <w:p w:rsidR="00A035D3" w:rsidRPr="002E4732" w:rsidRDefault="00A035D3" w:rsidP="00D014CE">
      <w:pPr>
        <w:pStyle w:val="ListParagraph"/>
        <w:spacing w:after="0" w:line="480" w:lineRule="auto"/>
        <w:ind w:left="426"/>
        <w:jc w:val="both"/>
        <w:rPr>
          <w:rFonts w:ascii="Times New Roman" w:eastAsia="Times New Roman" w:hAnsi="Times New Roman" w:cs="Times New Roman"/>
          <w:sz w:val="24"/>
          <w:szCs w:val="24"/>
          <w:lang w:eastAsia="id-ID"/>
        </w:rPr>
      </w:pPr>
      <w:r w:rsidRPr="002E4732">
        <w:rPr>
          <w:rFonts w:ascii="Times New Roman" w:eastAsia="Times New Roman" w:hAnsi="Times New Roman" w:cs="Times New Roman"/>
          <w:i/>
          <w:sz w:val="24"/>
          <w:szCs w:val="24"/>
          <w:lang w:eastAsia="id-ID"/>
        </w:rPr>
        <w:t>Current</w:t>
      </w:r>
      <w:r w:rsidRPr="002E4732">
        <w:rPr>
          <w:rFonts w:ascii="Times New Roman" w:eastAsia="Times New Roman" w:hAnsi="Times New Roman" w:cs="Times New Roman"/>
          <w:sz w:val="24"/>
          <w:szCs w:val="24"/>
          <w:lang w:eastAsia="id-ID"/>
        </w:rPr>
        <w:t xml:space="preserve"> </w:t>
      </w:r>
      <w:r w:rsidRPr="002E4732">
        <w:rPr>
          <w:rFonts w:ascii="Times New Roman" w:eastAsia="Times New Roman" w:hAnsi="Times New Roman" w:cs="Times New Roman"/>
          <w:i/>
          <w:sz w:val="24"/>
          <w:szCs w:val="24"/>
          <w:lang w:eastAsia="id-ID"/>
        </w:rPr>
        <w:t>Efective Tax Rate</w:t>
      </w:r>
      <w:r w:rsidRPr="002E4732">
        <w:rPr>
          <w:rFonts w:ascii="Times New Roman" w:eastAsia="Times New Roman" w:hAnsi="Times New Roman" w:cs="Times New Roman"/>
          <w:sz w:val="24"/>
          <w:szCs w:val="24"/>
          <w:lang w:eastAsia="id-ID"/>
        </w:rPr>
        <w:t xml:space="preserve"> </w:t>
      </w:r>
      <w:r w:rsidRPr="002E4732">
        <w:rPr>
          <w:rFonts w:ascii="Times New Roman" w:eastAsia="Times New Roman" w:hAnsi="Times New Roman" w:cs="Times New Roman"/>
          <w:i/>
          <w:sz w:val="24"/>
          <w:szCs w:val="24"/>
          <w:lang w:eastAsia="id-ID"/>
        </w:rPr>
        <w:t>(Current ETR)</w:t>
      </w:r>
      <w:r w:rsidRPr="002E4732">
        <w:rPr>
          <w:rFonts w:ascii="Times New Roman" w:eastAsia="Times New Roman" w:hAnsi="Times New Roman" w:cs="Times New Roman"/>
          <w:sz w:val="24"/>
          <w:szCs w:val="24"/>
          <w:lang w:eastAsia="id-ID"/>
        </w:rPr>
        <w:t xml:space="preserve">  merupakan pengukuran penghindaran pajak berdasarkan beban pajak kini yang dibayarkan perusahaan sesuai dengan peraturan perpajakn (Reza, 2012). </w:t>
      </w:r>
    </w:p>
    <w:p w:rsidR="00A035D3" w:rsidRPr="002E4732" w:rsidRDefault="000064DA" w:rsidP="00D014CE">
      <w:pPr>
        <w:pStyle w:val="ListParagraph"/>
        <w:spacing w:after="0" w:line="480" w:lineRule="auto"/>
        <w:ind w:left="0" w:firstLine="426"/>
        <w:jc w:val="both"/>
        <w:rPr>
          <w:rFonts w:ascii="Times New Roman" w:eastAsia="Times New Roman" w:hAnsi="Times New Roman" w:cs="Times New Roman"/>
          <w:i/>
          <w:noProof/>
          <w:sz w:val="24"/>
          <w:szCs w:val="24"/>
          <w:lang w:eastAsia="id-ID"/>
        </w:rPr>
      </w:pPr>
      <w:r w:rsidRPr="002E4732">
        <w:rPr>
          <w:rFonts w:ascii="Times New Roman" w:eastAsia="Times New Roman" w:hAnsi="Times New Roman" w:cs="Times New Roman"/>
          <w:i/>
          <w:noProof/>
          <w:sz w:val="24"/>
          <w:szCs w:val="24"/>
          <w:lang w:eastAsia="id-ID"/>
        </w:rPr>
        <mc:AlternateContent>
          <mc:Choice Requires="wps">
            <w:drawing>
              <wp:anchor distT="0" distB="0" distL="114300" distR="114300" simplePos="0" relativeHeight="251663360" behindDoc="0" locked="0" layoutInCell="1" allowOverlap="1">
                <wp:simplePos x="0" y="0"/>
                <wp:positionH relativeFrom="column">
                  <wp:posOffset>1271905</wp:posOffset>
                </wp:positionH>
                <wp:positionV relativeFrom="paragraph">
                  <wp:posOffset>259080</wp:posOffset>
                </wp:positionV>
                <wp:extent cx="1527175" cy="0"/>
                <wp:effectExtent l="5080" t="11430" r="10795" b="762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A3FF0" id="AutoShape 5" o:spid="_x0000_s1026" type="#_x0000_t32" style="position:absolute;margin-left:100.15pt;margin-top:20.4pt;width:12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Mp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rKMxhXgFWltjYkSI/q1Txr+t0hpauOqJZH47eTAd8seCTvXMLFGQiyG75oBjYE8GOt&#10;jo3tAyRUAR1jS063lvCjRxQes+nkIXsAbvSqS0hxdTTW+c9c9ygIJXbeEtF2vtJKQeO1zWIYcnh2&#10;PtAixdUhRFV6I6SM/ZcKDSVeTCfT6OC0FCwog5mz7a6SFh1ImKD4xRxBc29m9V6xCNZxwtYX2RMh&#10;zzIElyrgQWJA5yKdR+THIl2s5+t5Psons/UoT+t69LSp8tFsA6nXn+qqqrOfgVqWF51gjKvA7jqu&#10;Wf5343BZnPOg3Qb2VobkPXqsF5C9/iPp2NnQzPNY7DQ7be214zCh0fiyTWEF7u8g3+/86hcAAAD/&#10;/wMAUEsDBBQABgAIAAAAIQCpdc2x2wAAAAkBAAAPAAAAZHJzL2Rvd25yZXYueG1sTI9BT8MwDIXv&#10;SPyHyEhcEEs2BoLSdJqQOHBkm8TVa0xbaJyqSdeyX4+Bw7jZfk/P38tXk2/VgfrYBLYwnxlQxGVw&#10;DVcWdtvn63tQMSE7bAOThS+KsCrOz3LMXBj5lQ6bVCkJ4ZihhTqlLtM6ljV5jLPQEYv2HnqPSda+&#10;0q7HUcJ9qxfG3GmPDcuHGjt6qqn83AzeAsXhdm7WD77avRzHq7fF8WPsttZeXkzrR1CJpnQyww++&#10;oEMhTPswsIuqtSDpN2K1sDRSQQzL32H/d9BFrv83KL4BAAD//wMAUEsBAi0AFAAGAAgAAAAhALaD&#10;OJL+AAAA4QEAABMAAAAAAAAAAAAAAAAAAAAAAFtDb250ZW50X1R5cGVzXS54bWxQSwECLQAUAAYA&#10;CAAAACEAOP0h/9YAAACUAQAACwAAAAAAAAAAAAAAAAAvAQAAX3JlbHMvLnJlbHNQSwECLQAUAAYA&#10;CAAAACEA20QDKR0CAAA7BAAADgAAAAAAAAAAAAAAAAAuAgAAZHJzL2Uyb0RvYy54bWxQSwECLQAU&#10;AAYACAAAACEAqXXNsdsAAAAJAQAADwAAAAAAAAAAAAAAAAB3BAAAZHJzL2Rvd25yZXYueG1sUEsF&#10;BgAAAAAEAAQA8wAAAH8FAAAAAA==&#10;"/>
            </w:pict>
          </mc:Fallback>
        </mc:AlternateContent>
      </w:r>
      <w:r w:rsidR="00A035D3" w:rsidRPr="002E4732">
        <w:rPr>
          <w:rFonts w:ascii="Times New Roman" w:eastAsia="Times New Roman" w:hAnsi="Times New Roman" w:cs="Times New Roman"/>
          <w:i/>
          <w:noProof/>
          <w:sz w:val="24"/>
          <w:szCs w:val="24"/>
          <w:lang w:eastAsia="id-ID"/>
        </w:rPr>
        <w:t xml:space="preserve">Current ETR = Current Tax Expanse </w:t>
      </w:r>
      <w:r w:rsidR="00A035D3" w:rsidRPr="002E4732">
        <w:rPr>
          <w:rFonts w:ascii="Times New Roman" w:eastAsia="Times New Roman" w:hAnsi="Times New Roman" w:cs="Times New Roman"/>
          <w:noProof/>
          <w:sz w:val="24"/>
          <w:szCs w:val="24"/>
          <w:lang w:eastAsia="id-ID"/>
        </w:rPr>
        <w:t>i,t</w:t>
      </w:r>
    </w:p>
    <w:p w:rsidR="00A035D3" w:rsidRPr="002E4732" w:rsidRDefault="00A035D3" w:rsidP="00D014CE">
      <w:pPr>
        <w:spacing w:after="0" w:line="480" w:lineRule="auto"/>
        <w:ind w:left="2268"/>
        <w:jc w:val="both"/>
        <w:rPr>
          <w:rFonts w:ascii="Times New Roman" w:eastAsia="Times New Roman" w:hAnsi="Times New Roman" w:cs="Times New Roman"/>
          <w:noProof/>
          <w:sz w:val="24"/>
          <w:szCs w:val="24"/>
          <w:lang w:eastAsia="id-ID"/>
        </w:rPr>
      </w:pPr>
      <w:r w:rsidRPr="002E4732">
        <w:rPr>
          <w:rFonts w:ascii="Times New Roman" w:eastAsia="Times New Roman" w:hAnsi="Times New Roman" w:cs="Times New Roman"/>
          <w:i/>
          <w:noProof/>
          <w:sz w:val="24"/>
          <w:szCs w:val="24"/>
          <w:lang w:eastAsia="id-ID"/>
        </w:rPr>
        <w:t>Pretax Income</w:t>
      </w:r>
      <w:r w:rsidRPr="002E4732">
        <w:rPr>
          <w:rFonts w:ascii="Times New Roman" w:eastAsia="Times New Roman" w:hAnsi="Times New Roman" w:cs="Times New Roman"/>
          <w:noProof/>
          <w:sz w:val="24"/>
          <w:szCs w:val="24"/>
          <w:lang w:eastAsia="id-ID"/>
        </w:rPr>
        <w:t xml:space="preserve"> i,t</w:t>
      </w:r>
    </w:p>
    <w:p w:rsidR="00A035D3" w:rsidRPr="002E4732" w:rsidRDefault="002E4732" w:rsidP="00D014CE">
      <w:pPr>
        <w:pStyle w:val="Heading2"/>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Teknik</w:t>
      </w:r>
      <w:r w:rsidR="00D31E0B" w:rsidRPr="002E4732">
        <w:rPr>
          <w:rFonts w:ascii="Times New Roman" w:hAnsi="Times New Roman" w:cs="Times New Roman"/>
          <w:color w:val="auto"/>
          <w:sz w:val="24"/>
          <w:szCs w:val="24"/>
        </w:rPr>
        <w:t xml:space="preserve"> Analisis</w:t>
      </w:r>
    </w:p>
    <w:p w:rsidR="00D31E0B" w:rsidRPr="00E447A8" w:rsidRDefault="00D31E0B" w:rsidP="00D014CE">
      <w:pPr>
        <w:spacing w:after="0" w:line="480" w:lineRule="auto"/>
        <w:ind w:firstLine="720"/>
        <w:contextualSpacing/>
        <w:jc w:val="both"/>
        <w:rPr>
          <w:rFonts w:ascii="Times New Roman" w:hAnsi="Times New Roman" w:cs="Times New Roman"/>
          <w:sz w:val="24"/>
          <w:szCs w:val="24"/>
        </w:rPr>
      </w:pPr>
      <w:r w:rsidRPr="002E4732">
        <w:rPr>
          <w:rFonts w:ascii="Times New Roman" w:hAnsi="Times New Roman" w:cs="Times New Roman"/>
          <w:sz w:val="24"/>
        </w:rPr>
        <w:t xml:space="preserve">Metode analisis yang digunakan dalam penelitian ini yaitu </w:t>
      </w:r>
      <w:r w:rsidRPr="002E4732">
        <w:rPr>
          <w:rFonts w:ascii="Times New Roman" w:hAnsi="Times New Roman" w:cs="Times New Roman"/>
          <w:i/>
          <w:sz w:val="24"/>
        </w:rPr>
        <w:t xml:space="preserve">Paired Sample Test </w:t>
      </w:r>
      <w:r w:rsidRPr="002E4732">
        <w:rPr>
          <w:rFonts w:ascii="Times New Roman" w:hAnsi="Times New Roman" w:cs="Times New Roman"/>
          <w:sz w:val="24"/>
          <w:szCs w:val="24"/>
        </w:rPr>
        <w:t>Paired sample t-test ini digunakan untuk membandingkan dua variabel yang sama namun dengan kondisi yang berbeda (Kuncoro, 2013). Paired sample t-test digunakan untuk membandingkan sampel berpasangan. Sampel berpasangan adalah, suatu sampel dengan subjek yang sama namun dengan pengukuran atau perlakuan yang berbeda. Tujuan dilakukan analisis ini adalah untuk mengetahui ada atau tidaknya perbedaan dari sampel yang berpasangan.</w:t>
      </w:r>
      <w:r>
        <w:rPr>
          <w:rFonts w:ascii="Times New Roman" w:hAnsi="Times New Roman" w:cs="Times New Roman"/>
          <w:color w:val="FF0000"/>
          <w:sz w:val="24"/>
          <w:szCs w:val="24"/>
        </w:rPr>
        <w:t xml:space="preserve"> </w:t>
      </w:r>
    </w:p>
    <w:p w:rsidR="00A035D3" w:rsidRPr="002E4732" w:rsidRDefault="00A035D3" w:rsidP="00D014CE">
      <w:pPr>
        <w:pStyle w:val="Heading3"/>
        <w:spacing w:line="480" w:lineRule="auto"/>
        <w:rPr>
          <w:rFonts w:ascii="Times New Roman" w:hAnsi="Times New Roman" w:cs="Times New Roman"/>
          <w:color w:val="auto"/>
          <w:sz w:val="24"/>
        </w:rPr>
      </w:pPr>
      <w:bookmarkStart w:id="10" w:name="_Toc434785183"/>
      <w:r w:rsidRPr="002E4732">
        <w:rPr>
          <w:rFonts w:ascii="Times New Roman" w:hAnsi="Times New Roman" w:cs="Times New Roman"/>
          <w:color w:val="auto"/>
          <w:sz w:val="24"/>
        </w:rPr>
        <w:t>Analisis Deskriptif</w:t>
      </w:r>
      <w:bookmarkEnd w:id="10"/>
      <w:r w:rsidRPr="002E4732">
        <w:rPr>
          <w:rFonts w:ascii="Times New Roman" w:hAnsi="Times New Roman" w:cs="Times New Roman"/>
          <w:color w:val="auto"/>
          <w:sz w:val="24"/>
        </w:rPr>
        <w:t xml:space="preserve"> </w:t>
      </w:r>
    </w:p>
    <w:p w:rsidR="00A035D3" w:rsidRDefault="00A035D3" w:rsidP="00D014CE">
      <w:pPr>
        <w:spacing w:line="480" w:lineRule="auto"/>
        <w:ind w:firstLine="720"/>
        <w:jc w:val="both"/>
        <w:rPr>
          <w:rFonts w:ascii="Times New Roman" w:hAnsi="Times New Roman" w:cs="Times New Roman"/>
          <w:b/>
          <w:color w:val="000000" w:themeColor="text1"/>
          <w:sz w:val="24"/>
          <w:szCs w:val="24"/>
        </w:rPr>
      </w:pPr>
      <w:r w:rsidRPr="002E4732">
        <w:rPr>
          <w:rFonts w:ascii="Times New Roman" w:hAnsi="Times New Roman" w:cs="Times New Roman"/>
          <w:sz w:val="24"/>
          <w:szCs w:val="24"/>
        </w:rPr>
        <w:t xml:space="preserve">Statistik deskriptif mendeskripsikan atau menjelaskan data-data sebagaimana adanya tanpa bermksud mengambil keputusan secara umum (Sugiyono, 2009: 147dalam </w:t>
      </w:r>
      <w:r w:rsidR="000765FF" w:rsidRPr="002E4732">
        <w:rPr>
          <w:rFonts w:ascii="Times New Roman" w:hAnsi="Times New Roman" w:cs="Times New Roman"/>
          <w:sz w:val="24"/>
          <w:szCs w:val="24"/>
        </w:rPr>
        <w:t>Wiratmoko</w:t>
      </w:r>
      <w:r w:rsidRPr="002E4732">
        <w:rPr>
          <w:rFonts w:ascii="Times New Roman" w:hAnsi="Times New Roman" w:cs="Times New Roman"/>
          <w:sz w:val="24"/>
          <w:szCs w:val="24"/>
        </w:rPr>
        <w:t xml:space="preserve">, 2012). Sedangkan menuurut </w:t>
      </w:r>
      <w:r w:rsidR="000765FF" w:rsidRPr="002E4732">
        <w:rPr>
          <w:rFonts w:ascii="Times New Roman" w:hAnsi="Times New Roman" w:cs="Times New Roman"/>
          <w:sz w:val="24"/>
          <w:szCs w:val="24"/>
        </w:rPr>
        <w:t>Anisa</w:t>
      </w:r>
      <w:r w:rsidRPr="002E4732">
        <w:rPr>
          <w:rFonts w:ascii="Times New Roman" w:hAnsi="Times New Roman" w:cs="Times New Roman"/>
          <w:sz w:val="24"/>
          <w:szCs w:val="24"/>
        </w:rPr>
        <w:t xml:space="preserve"> dan Lulus (2014), statistik deskriptif digunakan untuk mencari nilai mean, maksimum, minimum dan standar deviasi dari variabel – variabel dalam penelitian.</w:t>
      </w:r>
      <w:r>
        <w:rPr>
          <w:rFonts w:ascii="Times New Roman" w:hAnsi="Times New Roman" w:cs="Times New Roman"/>
          <w:sz w:val="24"/>
          <w:szCs w:val="24"/>
        </w:rPr>
        <w:t xml:space="preserve"> </w:t>
      </w:r>
    </w:p>
    <w:p w:rsidR="00A035D3" w:rsidRPr="002E4732" w:rsidRDefault="00A035D3" w:rsidP="00D014CE">
      <w:pPr>
        <w:pStyle w:val="Heading3"/>
        <w:spacing w:line="480" w:lineRule="auto"/>
        <w:rPr>
          <w:rFonts w:ascii="Times New Roman" w:hAnsi="Times New Roman" w:cs="Times New Roman"/>
          <w:color w:val="auto"/>
          <w:sz w:val="24"/>
        </w:rPr>
      </w:pPr>
      <w:bookmarkStart w:id="11" w:name="_Toc434785184"/>
      <w:r w:rsidRPr="002E4732">
        <w:rPr>
          <w:rFonts w:ascii="Times New Roman" w:hAnsi="Times New Roman" w:cs="Times New Roman"/>
          <w:color w:val="auto"/>
          <w:sz w:val="24"/>
        </w:rPr>
        <w:t>Uji Normalitas</w:t>
      </w:r>
      <w:bookmarkEnd w:id="11"/>
    </w:p>
    <w:p w:rsidR="00A035D3" w:rsidRPr="001E3E7D" w:rsidRDefault="00A035D3" w:rsidP="00D014CE">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2E4732">
        <w:rPr>
          <w:rFonts w:ascii="Times New Roman" w:hAnsi="Times New Roman" w:cs="Times New Roman"/>
          <w:sz w:val="24"/>
          <w:szCs w:val="24"/>
        </w:rPr>
        <w:t xml:space="preserve">Uji normalitas biasanya digunakan untuk mengetahui apakah populasi dalam yang akan digunakan dalam suatu penelitian berdistribusi normala atau tidak. </w:t>
      </w:r>
      <w:r w:rsidR="002E4732" w:rsidRPr="002E4732">
        <w:rPr>
          <w:rFonts w:ascii="Times New Roman" w:hAnsi="Times New Roman" w:cs="Times New Roman"/>
          <w:sz w:val="24"/>
          <w:szCs w:val="24"/>
        </w:rPr>
        <w:t>D</w:t>
      </w:r>
      <w:r w:rsidRPr="002E4732">
        <w:rPr>
          <w:rFonts w:ascii="Times New Roman" w:hAnsi="Times New Roman" w:cs="Times New Roman"/>
          <w:sz w:val="24"/>
          <w:szCs w:val="24"/>
        </w:rPr>
        <w:t xml:space="preserve">ata yang baik untuk </w:t>
      </w:r>
      <w:r w:rsidRPr="002E4732">
        <w:rPr>
          <w:rFonts w:ascii="Times New Roman" w:hAnsi="Times New Roman" w:cs="Times New Roman"/>
          <w:sz w:val="24"/>
          <w:szCs w:val="24"/>
        </w:rPr>
        <w:lastRenderedPageBreak/>
        <w:t>digunakan dalam penelitian adalah yang berdistribusi normal. Uji normalitas biasanya digunakan untuk data berskala ordinal, interval, ataupun rasio (Purwanti dan Peni).</w:t>
      </w:r>
    </w:p>
    <w:p w:rsidR="00A035D3" w:rsidRDefault="00A035D3" w:rsidP="00D014CE">
      <w:pPr>
        <w:autoSpaceDE w:val="0"/>
        <w:autoSpaceDN w:val="0"/>
        <w:adjustRightInd w:val="0"/>
        <w:spacing w:after="0" w:line="480" w:lineRule="auto"/>
        <w:ind w:firstLine="720"/>
        <w:jc w:val="both"/>
        <w:rPr>
          <w:rFonts w:ascii="Times New Roman" w:hAnsi="Times New Roman" w:cs="Times New Roman"/>
          <w:sz w:val="24"/>
          <w:szCs w:val="24"/>
        </w:rPr>
      </w:pPr>
      <w:r w:rsidRPr="002E4732">
        <w:rPr>
          <w:rFonts w:ascii="Times New Roman" w:hAnsi="Times New Roman" w:cs="Times New Roman"/>
          <w:sz w:val="24"/>
          <w:szCs w:val="24"/>
        </w:rPr>
        <w:t xml:space="preserve">Uji statistik yang dapat digunakan untuk mengetahaui apakah data berdistri busi normal atau tidak adalah dengan </w:t>
      </w:r>
      <w:r w:rsidRPr="002E4732">
        <w:rPr>
          <w:rFonts w:ascii="Times New Roman" w:hAnsi="Times New Roman" w:cs="Times New Roman"/>
          <w:i/>
          <w:sz w:val="24"/>
          <w:szCs w:val="24"/>
        </w:rPr>
        <w:t xml:space="preserve">Kolmogorof-Smirnov. </w:t>
      </w:r>
      <w:r w:rsidRPr="002E4732">
        <w:rPr>
          <w:rFonts w:ascii="Times New Roman" w:hAnsi="Times New Roman" w:cs="Times New Roman"/>
          <w:sz w:val="24"/>
          <w:szCs w:val="24"/>
        </w:rPr>
        <w:t xml:space="preserve">Jika hasil dari </w:t>
      </w:r>
      <w:r w:rsidRPr="002E4732">
        <w:rPr>
          <w:rFonts w:ascii="Times New Roman" w:hAnsi="Times New Roman" w:cs="Times New Roman"/>
          <w:i/>
          <w:sz w:val="24"/>
          <w:szCs w:val="24"/>
        </w:rPr>
        <w:t xml:space="preserve">Kolmogorof-Smirnov </w:t>
      </w:r>
      <w:r w:rsidRPr="002E4732">
        <w:rPr>
          <w:rFonts w:ascii="Times New Roman" w:hAnsi="Times New Roman" w:cs="Times New Roman"/>
          <w:sz w:val="24"/>
          <w:szCs w:val="24"/>
        </w:rPr>
        <w:t xml:space="preserve">memiliki nilai signifikan lebih dari 0,05 maka data residual memiliki distribusi normal. Sedangkan jika hasilnya kurang dari 0,05 maka data residual tidak berdistribusi normal (Ghozali, 2012 dalam </w:t>
      </w:r>
      <w:r w:rsidR="000765FF" w:rsidRPr="002E4732">
        <w:rPr>
          <w:rFonts w:ascii="Times New Roman" w:hAnsi="Times New Roman" w:cs="Times New Roman"/>
          <w:bCs/>
          <w:sz w:val="24"/>
          <w:szCs w:val="24"/>
        </w:rPr>
        <w:t>Simarmata</w:t>
      </w:r>
      <w:r w:rsidRPr="002E4732">
        <w:rPr>
          <w:rFonts w:ascii="Times New Roman" w:hAnsi="Times New Roman" w:cs="Times New Roman"/>
          <w:bCs/>
          <w:sz w:val="24"/>
          <w:szCs w:val="24"/>
        </w:rPr>
        <w:t>, 2014</w:t>
      </w:r>
      <w:r w:rsidRPr="002E4732">
        <w:rPr>
          <w:rFonts w:ascii="Times New Roman" w:hAnsi="Times New Roman" w:cs="Times New Roman"/>
          <w:sz w:val="24"/>
          <w:szCs w:val="24"/>
        </w:rPr>
        <w:t>).</w:t>
      </w:r>
    </w:p>
    <w:p w:rsidR="00A035D3" w:rsidRPr="002E4732" w:rsidRDefault="00A035D3" w:rsidP="00D014CE">
      <w:pPr>
        <w:pStyle w:val="Heading3"/>
        <w:spacing w:line="480" w:lineRule="auto"/>
        <w:rPr>
          <w:rFonts w:ascii="Times New Roman" w:hAnsi="Times New Roman" w:cs="Times New Roman"/>
          <w:color w:val="auto"/>
          <w:sz w:val="24"/>
        </w:rPr>
      </w:pPr>
      <w:bookmarkStart w:id="12" w:name="_Toc434785185"/>
      <w:r w:rsidRPr="002E4732">
        <w:rPr>
          <w:rFonts w:ascii="Times New Roman" w:hAnsi="Times New Roman" w:cs="Times New Roman"/>
          <w:color w:val="auto"/>
          <w:sz w:val="24"/>
        </w:rPr>
        <w:t>Pengujian Hipotesis</w:t>
      </w:r>
      <w:bookmarkEnd w:id="12"/>
    </w:p>
    <w:p w:rsidR="00A035D3" w:rsidRDefault="00A035D3" w:rsidP="00D014CE">
      <w:pPr>
        <w:pStyle w:val="Default"/>
        <w:spacing w:line="480" w:lineRule="auto"/>
        <w:ind w:firstLine="720"/>
        <w:contextualSpacing/>
        <w:jc w:val="both"/>
      </w:pPr>
      <w:r w:rsidRPr="002E4732">
        <w:rPr>
          <w:sz w:val="23"/>
          <w:szCs w:val="23"/>
        </w:rPr>
        <w:t xml:space="preserve">Pengujian hipotesis dilakukan pada tahun 2007 dan 2012. Dasar pertimbangannya adalah bahwa tahun 2007 merupakan merupakan tahun dimana Indonesia belum mulai mengadopsi IFRS sedangkan untuk tahun 2012 tahun dimana Indonesia mulai mengadopsi penuh IFRS. </w:t>
      </w:r>
      <w:r w:rsidRPr="002E4732">
        <w:t xml:space="preserve">Dalam rencana penelitian ini akan diuji apakah terdapat perbedaan penghindaran pajak </w:t>
      </w:r>
      <w:r w:rsidRPr="002E4732">
        <w:rPr>
          <w:i/>
        </w:rPr>
        <w:t xml:space="preserve">(tax avoidance) </w:t>
      </w:r>
      <w:r w:rsidRPr="002E4732">
        <w:t>sebelum dan sesudah IFRS.</w:t>
      </w:r>
    </w:p>
    <w:p w:rsidR="00A035D3" w:rsidRPr="002E4732" w:rsidRDefault="00A035D3" w:rsidP="00D014CE">
      <w:pPr>
        <w:pStyle w:val="Heading1"/>
        <w:numPr>
          <w:ilvl w:val="0"/>
          <w:numId w:val="11"/>
        </w:numPr>
        <w:spacing w:before="0" w:line="480" w:lineRule="auto"/>
        <w:contextualSpacing/>
        <w:rPr>
          <w:rFonts w:ascii="Times New Roman" w:hAnsi="Times New Roman" w:cs="Times New Roman"/>
          <w:b w:val="0"/>
          <w:color w:val="auto"/>
          <w:sz w:val="24"/>
        </w:rPr>
      </w:pPr>
      <w:bookmarkStart w:id="13" w:name="_Toc414395160"/>
      <w:bookmarkStart w:id="14" w:name="_Toc414395719"/>
      <w:r w:rsidRPr="002E4732">
        <w:rPr>
          <w:rFonts w:ascii="Times New Roman" w:hAnsi="Times New Roman" w:cs="Times New Roman"/>
          <w:b w:val="0"/>
          <w:color w:val="auto"/>
          <w:sz w:val="24"/>
        </w:rPr>
        <w:t xml:space="preserve"> </w:t>
      </w:r>
      <w:bookmarkStart w:id="15" w:name="_Toc434785186"/>
      <w:r w:rsidRPr="002E4732">
        <w:rPr>
          <w:rFonts w:ascii="Times New Roman" w:hAnsi="Times New Roman" w:cs="Times New Roman"/>
          <w:b w:val="0"/>
          <w:color w:val="auto"/>
          <w:sz w:val="24"/>
        </w:rPr>
        <w:t>Menentukan hipotesis statistik</w:t>
      </w:r>
      <w:bookmarkEnd w:id="13"/>
      <w:bookmarkEnd w:id="14"/>
      <w:bookmarkEnd w:id="15"/>
    </w:p>
    <w:p w:rsidR="00A035D3" w:rsidRPr="002E4732" w:rsidRDefault="00A035D3" w:rsidP="00D014CE">
      <w:pPr>
        <w:pStyle w:val="ListParagraph"/>
        <w:numPr>
          <w:ilvl w:val="0"/>
          <w:numId w:val="10"/>
        </w:numPr>
        <w:spacing w:after="0" w:line="480" w:lineRule="auto"/>
        <w:rPr>
          <w:rFonts w:ascii="Times New Roman" w:hAnsi="Times New Roman" w:cs="Times New Roman"/>
          <w:color w:val="000000" w:themeColor="text1"/>
          <w:sz w:val="24"/>
          <w:szCs w:val="24"/>
        </w:rPr>
      </w:pPr>
      <w:r w:rsidRPr="002E4732">
        <w:rPr>
          <w:rFonts w:ascii="Times New Roman" w:hAnsi="Times New Roman" w:cs="Times New Roman"/>
          <w:color w:val="000000" w:themeColor="text1"/>
          <w:sz w:val="24"/>
          <w:szCs w:val="24"/>
        </w:rPr>
        <w:t>H</w:t>
      </w:r>
      <w:r w:rsidRPr="002E4732">
        <w:rPr>
          <w:rFonts w:ascii="Times New Roman" w:hAnsi="Times New Roman" w:cs="Times New Roman"/>
          <w:color w:val="000000" w:themeColor="text1"/>
          <w:sz w:val="24"/>
          <w:szCs w:val="24"/>
          <w:vertAlign w:val="subscript"/>
        </w:rPr>
        <w:t xml:space="preserve">0 </w:t>
      </w:r>
      <w:r w:rsidRPr="002E4732">
        <w:rPr>
          <w:rFonts w:ascii="Times New Roman" w:hAnsi="Times New Roman" w:cs="Times New Roman"/>
          <w:color w:val="000000" w:themeColor="text1"/>
          <w:sz w:val="24"/>
          <w:szCs w:val="24"/>
        </w:rPr>
        <w:t>: β</w:t>
      </w:r>
      <w:r w:rsidRPr="002E4732">
        <w:rPr>
          <w:rFonts w:ascii="Times New Roman" w:hAnsi="Times New Roman" w:cs="Times New Roman"/>
          <w:color w:val="000000" w:themeColor="text1"/>
          <w:sz w:val="24"/>
          <w:szCs w:val="24"/>
          <w:vertAlign w:val="subscript"/>
        </w:rPr>
        <w:t xml:space="preserve">1 </w:t>
      </w:r>
      <w:r w:rsidRPr="002E4732">
        <w:rPr>
          <w:rFonts w:ascii="Times New Roman" w:hAnsi="Times New Roman" w:cs="Times New Roman"/>
          <w:color w:val="000000" w:themeColor="text1"/>
          <w:sz w:val="24"/>
          <w:szCs w:val="24"/>
        </w:rPr>
        <w:t>= 0 : Tidak ada perbedaan antara penghindaran pajak sebelum dan sesudah IFRS</w:t>
      </w:r>
    </w:p>
    <w:p w:rsidR="00A035D3" w:rsidRPr="002E4732" w:rsidRDefault="00A035D3" w:rsidP="00D014CE">
      <w:pPr>
        <w:pStyle w:val="ListParagraph"/>
        <w:numPr>
          <w:ilvl w:val="0"/>
          <w:numId w:val="9"/>
        </w:numPr>
        <w:spacing w:after="0" w:line="480" w:lineRule="auto"/>
        <w:rPr>
          <w:rFonts w:ascii="Times New Roman" w:hAnsi="Times New Roman" w:cs="Times New Roman"/>
          <w:color w:val="000000" w:themeColor="text1"/>
          <w:sz w:val="24"/>
          <w:szCs w:val="24"/>
        </w:rPr>
      </w:pPr>
      <w:r w:rsidRPr="002E4732">
        <w:rPr>
          <w:rFonts w:ascii="Times New Roman" w:hAnsi="Times New Roman" w:cs="Times New Roman"/>
          <w:color w:val="000000" w:themeColor="text1"/>
          <w:sz w:val="24"/>
          <w:szCs w:val="24"/>
        </w:rPr>
        <w:t>Ha: β</w:t>
      </w:r>
      <w:r w:rsidRPr="002E4732">
        <w:rPr>
          <w:rFonts w:ascii="Times New Roman" w:hAnsi="Times New Roman" w:cs="Times New Roman"/>
          <w:color w:val="000000" w:themeColor="text1"/>
          <w:sz w:val="24"/>
          <w:szCs w:val="24"/>
          <w:vertAlign w:val="subscript"/>
        </w:rPr>
        <w:t xml:space="preserve">1  </w:t>
      </w:r>
      <w:r w:rsidRPr="002E4732">
        <w:rPr>
          <w:rFonts w:ascii="Times New Roman" w:hAnsi="Times New Roman" w:cs="Times New Roman"/>
          <w:color w:val="000000" w:themeColor="text1"/>
          <w:sz w:val="24"/>
          <w:szCs w:val="24"/>
        </w:rPr>
        <w:t>≠ 0 : Ada perbedaan antara penghindaran pajak sebelum dan sesudah IFRS</w:t>
      </w:r>
    </w:p>
    <w:p w:rsidR="00A035D3" w:rsidRPr="002E4732" w:rsidRDefault="00A035D3" w:rsidP="00D014CE">
      <w:pPr>
        <w:pStyle w:val="Heading1"/>
        <w:numPr>
          <w:ilvl w:val="0"/>
          <w:numId w:val="11"/>
        </w:numPr>
        <w:spacing w:before="0" w:line="480" w:lineRule="auto"/>
        <w:contextualSpacing/>
        <w:rPr>
          <w:rFonts w:ascii="Times New Roman" w:hAnsi="Times New Roman" w:cs="Times New Roman"/>
          <w:b w:val="0"/>
          <w:color w:val="auto"/>
          <w:sz w:val="24"/>
          <w:lang w:val="id-ID"/>
        </w:rPr>
      </w:pPr>
      <w:bookmarkStart w:id="16" w:name="_Toc414395161"/>
      <w:bookmarkStart w:id="17" w:name="_Toc414395720"/>
      <w:r w:rsidRPr="002E4732">
        <w:rPr>
          <w:rFonts w:ascii="Times New Roman" w:hAnsi="Times New Roman" w:cs="Times New Roman"/>
          <w:b w:val="0"/>
          <w:color w:val="auto"/>
          <w:sz w:val="24"/>
        </w:rPr>
        <w:t xml:space="preserve"> </w:t>
      </w:r>
      <w:bookmarkStart w:id="18" w:name="_Toc434785187"/>
      <w:r w:rsidRPr="002E4732">
        <w:rPr>
          <w:rFonts w:ascii="Times New Roman" w:hAnsi="Times New Roman" w:cs="Times New Roman"/>
          <w:b w:val="0"/>
          <w:color w:val="auto"/>
          <w:sz w:val="24"/>
        </w:rPr>
        <w:t>Menentukan Signifikansi</w:t>
      </w:r>
      <w:bookmarkEnd w:id="16"/>
      <w:bookmarkEnd w:id="17"/>
      <w:bookmarkEnd w:id="18"/>
    </w:p>
    <w:p w:rsidR="00A035D3" w:rsidRPr="002E4732" w:rsidRDefault="00A035D3" w:rsidP="00D014CE">
      <w:pPr>
        <w:spacing w:after="0" w:line="480" w:lineRule="auto"/>
        <w:ind w:firstLine="720"/>
        <w:contextualSpacing/>
        <w:rPr>
          <w:rFonts w:ascii="Times New Roman" w:hAnsi="Times New Roman" w:cs="Times New Roman"/>
          <w:sz w:val="24"/>
          <w:lang w:bidi="en-US"/>
        </w:rPr>
      </w:pPr>
      <w:r w:rsidRPr="002E4732">
        <w:rPr>
          <w:rFonts w:ascii="Times New Roman" w:hAnsi="Times New Roman" w:cs="Times New Roman"/>
          <w:sz w:val="24"/>
          <w:lang w:bidi="en-US"/>
        </w:rPr>
        <w:t>Dalam penelitian ini, signifikansi di tentukan sebesar 0,05 atau sebesar 5%</w:t>
      </w:r>
    </w:p>
    <w:p w:rsidR="00A035D3" w:rsidRPr="00D014CE" w:rsidRDefault="00A035D3" w:rsidP="00D014CE">
      <w:pPr>
        <w:pStyle w:val="Heading1"/>
        <w:spacing w:before="0" w:line="480" w:lineRule="auto"/>
        <w:ind w:left="426"/>
        <w:contextualSpacing/>
        <w:rPr>
          <w:rFonts w:ascii="Times New Roman" w:hAnsi="Times New Roman" w:cs="Times New Roman"/>
          <w:b w:val="0"/>
          <w:color w:val="auto"/>
          <w:sz w:val="24"/>
          <w:lang w:val="id-ID"/>
        </w:rPr>
      </w:pPr>
      <w:bookmarkStart w:id="19" w:name="_Toc414395162"/>
      <w:bookmarkStart w:id="20" w:name="_Toc414395721"/>
      <w:bookmarkStart w:id="21" w:name="_Toc434785188"/>
      <w:r w:rsidRPr="002E4732">
        <w:rPr>
          <w:rFonts w:ascii="Times New Roman" w:hAnsi="Times New Roman" w:cs="Times New Roman"/>
          <w:b w:val="0"/>
          <w:color w:val="auto"/>
          <w:sz w:val="24"/>
        </w:rPr>
        <w:t>3</w:t>
      </w:r>
      <w:r w:rsidRPr="002E4732">
        <w:rPr>
          <w:rFonts w:ascii="Times New Roman" w:hAnsi="Times New Roman" w:cs="Times New Roman"/>
          <w:b w:val="0"/>
          <w:color w:val="auto"/>
          <w:sz w:val="24"/>
          <w:lang w:val="id-ID"/>
        </w:rPr>
        <w:t xml:space="preserve">. </w:t>
      </w:r>
      <w:r w:rsidRPr="002E4732">
        <w:rPr>
          <w:rFonts w:ascii="Times New Roman" w:hAnsi="Times New Roman" w:cs="Times New Roman"/>
          <w:b w:val="0"/>
          <w:color w:val="auto"/>
          <w:sz w:val="24"/>
        </w:rPr>
        <w:t>Kriteria Pengujian</w:t>
      </w:r>
      <w:bookmarkEnd w:id="19"/>
      <w:bookmarkEnd w:id="20"/>
      <w:bookmarkEnd w:id="21"/>
    </w:p>
    <w:p w:rsidR="00A035D3" w:rsidRPr="002E4732" w:rsidRDefault="00A035D3" w:rsidP="00D014CE">
      <w:pPr>
        <w:spacing w:after="0" w:line="480" w:lineRule="auto"/>
        <w:ind w:firstLine="709"/>
        <w:contextualSpacing/>
        <w:rPr>
          <w:rFonts w:ascii="Times New Roman" w:hAnsi="Times New Roman" w:cs="Times New Roman"/>
          <w:sz w:val="24"/>
          <w:lang w:bidi="en-US"/>
        </w:rPr>
      </w:pPr>
      <w:r w:rsidRPr="002E4732">
        <w:rPr>
          <w:rFonts w:ascii="Times New Roman" w:hAnsi="Times New Roman" w:cs="Times New Roman"/>
          <w:sz w:val="24"/>
          <w:lang w:bidi="en-US"/>
        </w:rPr>
        <w:t xml:space="preserve">Menggunakan signifikan / p - </w:t>
      </w:r>
      <w:r w:rsidRPr="002E4732">
        <w:rPr>
          <w:rFonts w:ascii="Times New Roman" w:hAnsi="Times New Roman" w:cs="Times New Roman"/>
          <w:i/>
          <w:sz w:val="24"/>
          <w:lang w:bidi="en-US"/>
        </w:rPr>
        <w:t>value</w:t>
      </w:r>
    </w:p>
    <w:p w:rsidR="00A035D3" w:rsidRPr="002E4732" w:rsidRDefault="00A035D3" w:rsidP="00D014CE">
      <w:pPr>
        <w:pStyle w:val="ListParagraph"/>
        <w:numPr>
          <w:ilvl w:val="0"/>
          <w:numId w:val="8"/>
        </w:numPr>
        <w:spacing w:after="0" w:line="480" w:lineRule="auto"/>
        <w:ind w:left="709" w:hanging="283"/>
        <w:rPr>
          <w:rFonts w:ascii="Times New Roman" w:hAnsi="Times New Roman" w:cs="Times New Roman"/>
          <w:color w:val="000000" w:themeColor="text1"/>
          <w:sz w:val="24"/>
          <w:szCs w:val="24"/>
        </w:rPr>
      </w:pPr>
      <w:r w:rsidRPr="002E4732">
        <w:rPr>
          <w:rFonts w:ascii="Times New Roman" w:hAnsi="Times New Roman" w:cs="Times New Roman"/>
          <w:color w:val="000000" w:themeColor="text1"/>
          <w:sz w:val="24"/>
          <w:szCs w:val="24"/>
        </w:rPr>
        <w:t>Jika Sig &gt; 0.05, maka H</w:t>
      </w:r>
      <w:r w:rsidRPr="002E4732">
        <w:rPr>
          <w:rFonts w:ascii="Times New Roman" w:hAnsi="Times New Roman" w:cs="Times New Roman"/>
          <w:color w:val="000000" w:themeColor="text1"/>
          <w:sz w:val="24"/>
          <w:szCs w:val="24"/>
          <w:vertAlign w:val="subscript"/>
        </w:rPr>
        <w:t xml:space="preserve">0 </w:t>
      </w:r>
      <w:r w:rsidRPr="002E4732">
        <w:rPr>
          <w:rFonts w:ascii="Times New Roman" w:hAnsi="Times New Roman" w:cs="Times New Roman"/>
          <w:color w:val="000000" w:themeColor="text1"/>
          <w:sz w:val="24"/>
          <w:szCs w:val="24"/>
        </w:rPr>
        <w:t>diterima dan Ha ditolak yang artinya, tidak ada perbedaan penghindaran pajak sebelum IFRS dan sesudah IFRS</w:t>
      </w:r>
    </w:p>
    <w:p w:rsidR="00A035D3" w:rsidRPr="002E4732" w:rsidRDefault="00A035D3" w:rsidP="00D014CE">
      <w:pPr>
        <w:pStyle w:val="ListParagraph"/>
        <w:numPr>
          <w:ilvl w:val="0"/>
          <w:numId w:val="8"/>
        </w:numPr>
        <w:spacing w:after="0" w:line="480" w:lineRule="auto"/>
        <w:ind w:left="709" w:hanging="283"/>
        <w:rPr>
          <w:rFonts w:ascii="Times New Roman" w:hAnsi="Times New Roman" w:cs="Times New Roman"/>
          <w:color w:val="000000" w:themeColor="text1"/>
          <w:sz w:val="24"/>
          <w:szCs w:val="24"/>
        </w:rPr>
      </w:pPr>
      <w:r w:rsidRPr="002E4732">
        <w:rPr>
          <w:rFonts w:ascii="Times New Roman" w:hAnsi="Times New Roman" w:cs="Times New Roman"/>
          <w:color w:val="000000" w:themeColor="text1"/>
          <w:sz w:val="24"/>
          <w:szCs w:val="24"/>
        </w:rPr>
        <w:t>Jika Sig &lt; 0.05, maka H</w:t>
      </w:r>
      <w:r w:rsidRPr="002E4732">
        <w:rPr>
          <w:rFonts w:ascii="Times New Roman" w:hAnsi="Times New Roman" w:cs="Times New Roman"/>
          <w:color w:val="000000" w:themeColor="text1"/>
          <w:sz w:val="24"/>
          <w:szCs w:val="24"/>
          <w:vertAlign w:val="subscript"/>
        </w:rPr>
        <w:t xml:space="preserve">0 </w:t>
      </w:r>
      <w:r w:rsidRPr="002E4732">
        <w:rPr>
          <w:rFonts w:ascii="Times New Roman" w:hAnsi="Times New Roman" w:cs="Times New Roman"/>
          <w:color w:val="000000" w:themeColor="text1"/>
          <w:sz w:val="24"/>
          <w:szCs w:val="24"/>
        </w:rPr>
        <w:t>ditolak dan Ha diterima yang artinya, ada perbedaan penghindaran pajak sebelum IFRS dan sesudah IFRS</w:t>
      </w:r>
    </w:p>
    <w:p w:rsidR="00D014CE" w:rsidRDefault="00D014CE" w:rsidP="00D014CE">
      <w:pPr>
        <w:pStyle w:val="ListParagraph"/>
        <w:spacing w:after="0" w:line="480" w:lineRule="auto"/>
        <w:ind w:left="709"/>
        <w:rPr>
          <w:rFonts w:ascii="Times New Roman" w:hAnsi="Times New Roman" w:cs="Times New Roman"/>
          <w:color w:val="000000" w:themeColor="text1"/>
          <w:sz w:val="24"/>
          <w:szCs w:val="24"/>
        </w:rPr>
      </w:pPr>
    </w:p>
    <w:p w:rsidR="002C1225" w:rsidRDefault="002C1225" w:rsidP="00D014CE">
      <w:pPr>
        <w:pStyle w:val="ListParagraph"/>
        <w:spacing w:after="0" w:line="480" w:lineRule="auto"/>
        <w:ind w:left="709"/>
        <w:rPr>
          <w:rFonts w:ascii="Times New Roman" w:hAnsi="Times New Roman" w:cs="Times New Roman"/>
          <w:color w:val="000000" w:themeColor="text1"/>
          <w:sz w:val="24"/>
          <w:szCs w:val="24"/>
        </w:rPr>
      </w:pPr>
    </w:p>
    <w:p w:rsidR="00C1721F" w:rsidRPr="002E4732" w:rsidRDefault="00723E3A" w:rsidP="00D014CE">
      <w:pPr>
        <w:pStyle w:val="ListParagraph"/>
        <w:spacing w:after="0" w:line="480" w:lineRule="auto"/>
        <w:ind w:left="0"/>
        <w:jc w:val="center"/>
        <w:rPr>
          <w:rFonts w:ascii="Times New Roman" w:hAnsi="Times New Roman" w:cs="Times New Roman"/>
          <w:b/>
          <w:color w:val="000000" w:themeColor="text1"/>
          <w:sz w:val="24"/>
          <w:szCs w:val="24"/>
        </w:rPr>
      </w:pPr>
      <w:r w:rsidRPr="002E4732">
        <w:rPr>
          <w:rFonts w:ascii="Times New Roman" w:hAnsi="Times New Roman" w:cs="Times New Roman"/>
          <w:b/>
          <w:color w:val="000000" w:themeColor="text1"/>
          <w:sz w:val="24"/>
          <w:szCs w:val="24"/>
        </w:rPr>
        <w:t xml:space="preserve">HASIL </w:t>
      </w:r>
      <w:r w:rsidR="00C1721F" w:rsidRPr="002E4732">
        <w:rPr>
          <w:rFonts w:ascii="Times New Roman" w:hAnsi="Times New Roman" w:cs="Times New Roman"/>
          <w:b/>
          <w:color w:val="000000" w:themeColor="text1"/>
          <w:sz w:val="24"/>
          <w:szCs w:val="24"/>
        </w:rPr>
        <w:t>ANALISIS DAN PEMBAHASA</w:t>
      </w:r>
      <w:r w:rsidR="00C42FEC" w:rsidRPr="002E4732">
        <w:rPr>
          <w:rFonts w:ascii="Times New Roman" w:hAnsi="Times New Roman" w:cs="Times New Roman"/>
          <w:b/>
          <w:color w:val="000000" w:themeColor="text1"/>
          <w:sz w:val="24"/>
          <w:szCs w:val="24"/>
        </w:rPr>
        <w:t>N</w:t>
      </w:r>
    </w:p>
    <w:p w:rsidR="00D014CE" w:rsidRDefault="00D014CE" w:rsidP="00D014CE">
      <w:pPr>
        <w:pStyle w:val="ListParagraph"/>
        <w:spacing w:after="0" w:line="480" w:lineRule="auto"/>
        <w:ind w:left="0"/>
        <w:jc w:val="center"/>
        <w:rPr>
          <w:rFonts w:ascii="Times New Roman" w:hAnsi="Times New Roman" w:cs="Times New Roman"/>
          <w:b/>
          <w:color w:val="000000" w:themeColor="text1"/>
          <w:sz w:val="24"/>
          <w:szCs w:val="24"/>
        </w:rPr>
      </w:pPr>
    </w:p>
    <w:p w:rsidR="009B7F5D" w:rsidRPr="002E4732" w:rsidRDefault="009B7F5D" w:rsidP="00D014CE">
      <w:pPr>
        <w:autoSpaceDE w:val="0"/>
        <w:autoSpaceDN w:val="0"/>
        <w:adjustRightInd w:val="0"/>
        <w:spacing w:after="0" w:line="480" w:lineRule="auto"/>
        <w:contextualSpacing/>
        <w:jc w:val="both"/>
        <w:rPr>
          <w:rFonts w:ascii="Times New Roman" w:hAnsi="Times New Roman" w:cs="Times New Roman"/>
          <w:b/>
          <w:color w:val="000000" w:themeColor="text1"/>
          <w:sz w:val="24"/>
          <w:szCs w:val="24"/>
        </w:rPr>
      </w:pPr>
      <w:r w:rsidRPr="002E4732">
        <w:rPr>
          <w:rFonts w:ascii="Times New Roman" w:hAnsi="Times New Roman" w:cs="Times New Roman"/>
          <w:b/>
          <w:color w:val="000000" w:themeColor="text1"/>
          <w:sz w:val="24"/>
          <w:szCs w:val="24"/>
        </w:rPr>
        <w:t>Pembahasan Hasil Penelitian</w:t>
      </w:r>
    </w:p>
    <w:p w:rsidR="002C1225" w:rsidRPr="002E4732" w:rsidRDefault="006B19B0" w:rsidP="00D014CE">
      <w:pPr>
        <w:autoSpaceDE w:val="0"/>
        <w:autoSpaceDN w:val="0"/>
        <w:adjustRightInd w:val="0"/>
        <w:spacing w:after="0" w:line="480" w:lineRule="auto"/>
        <w:ind w:firstLine="720"/>
        <w:jc w:val="both"/>
        <w:rPr>
          <w:rFonts w:ascii="Times New Roman" w:hAnsi="Times New Roman" w:cs="Times New Roman"/>
          <w:sz w:val="24"/>
          <w:szCs w:val="24"/>
        </w:rPr>
      </w:pPr>
      <w:r w:rsidRPr="002E4732">
        <w:rPr>
          <w:rFonts w:ascii="Times New Roman" w:hAnsi="Times New Roman" w:cs="Times New Roman"/>
          <w:sz w:val="24"/>
          <w:szCs w:val="24"/>
        </w:rPr>
        <w:t xml:space="preserve">Berdasarkan hasil olah data menggunakan </w:t>
      </w:r>
      <w:r w:rsidRPr="002E4732">
        <w:rPr>
          <w:rFonts w:ascii="Times New Roman" w:hAnsi="Times New Roman" w:cs="Times New Roman"/>
          <w:i/>
          <w:sz w:val="24"/>
          <w:szCs w:val="24"/>
        </w:rPr>
        <w:t>peired sampel t-test</w:t>
      </w:r>
      <w:r w:rsidRPr="002E4732">
        <w:rPr>
          <w:rFonts w:ascii="Times New Roman" w:hAnsi="Times New Roman" w:cs="Times New Roman"/>
          <w:sz w:val="24"/>
          <w:szCs w:val="24"/>
        </w:rPr>
        <w:t xml:space="preserve"> </w:t>
      </w:r>
      <w:r w:rsidR="002C1225" w:rsidRPr="002E4732">
        <w:rPr>
          <w:rFonts w:ascii="Times New Roman" w:hAnsi="Times New Roman" w:cs="Times New Roman"/>
          <w:sz w:val="24"/>
          <w:szCs w:val="24"/>
        </w:rPr>
        <w:t xml:space="preserve">maka dapat disajikan ringkasan hasil analisis data sebagai berikut: </w:t>
      </w:r>
    </w:p>
    <w:p w:rsidR="00F92F11" w:rsidRPr="002E4732" w:rsidRDefault="00F92F11" w:rsidP="0001701E">
      <w:pPr>
        <w:autoSpaceDE w:val="0"/>
        <w:autoSpaceDN w:val="0"/>
        <w:adjustRightInd w:val="0"/>
        <w:spacing w:after="0"/>
        <w:ind w:firstLine="720"/>
        <w:jc w:val="center"/>
        <w:rPr>
          <w:rFonts w:ascii="Times New Roman" w:hAnsi="Times New Roman" w:cs="Times New Roman"/>
          <w:sz w:val="24"/>
          <w:szCs w:val="24"/>
        </w:rPr>
      </w:pPr>
      <w:r w:rsidRPr="002E4732">
        <w:rPr>
          <w:rFonts w:ascii="Times New Roman" w:hAnsi="Times New Roman" w:cs="Times New Roman"/>
          <w:sz w:val="24"/>
          <w:szCs w:val="24"/>
        </w:rPr>
        <w:t>Tabel 1</w:t>
      </w:r>
    </w:p>
    <w:p w:rsidR="0001701E" w:rsidRPr="002E4732" w:rsidRDefault="0001701E" w:rsidP="0001701E">
      <w:pPr>
        <w:autoSpaceDE w:val="0"/>
        <w:autoSpaceDN w:val="0"/>
        <w:adjustRightInd w:val="0"/>
        <w:spacing w:after="0"/>
        <w:ind w:firstLine="720"/>
        <w:jc w:val="center"/>
        <w:rPr>
          <w:rFonts w:ascii="Times New Roman" w:hAnsi="Times New Roman" w:cs="Times New Roman"/>
          <w:sz w:val="24"/>
          <w:szCs w:val="24"/>
        </w:rPr>
      </w:pPr>
      <w:r w:rsidRPr="002E4732">
        <w:rPr>
          <w:rFonts w:ascii="Times New Roman" w:hAnsi="Times New Roman" w:cs="Times New Roman"/>
          <w:sz w:val="24"/>
          <w:szCs w:val="24"/>
        </w:rPr>
        <w:t>Hasil Analisis Data</w:t>
      </w:r>
    </w:p>
    <w:p w:rsidR="001A2FE2" w:rsidRDefault="001A2FE2" w:rsidP="0001701E">
      <w:pPr>
        <w:autoSpaceDE w:val="0"/>
        <w:autoSpaceDN w:val="0"/>
        <w:adjustRightInd w:val="0"/>
        <w:spacing w:after="0"/>
        <w:ind w:firstLine="720"/>
        <w:jc w:val="center"/>
        <w:rPr>
          <w:rFonts w:ascii="Times New Roman" w:hAnsi="Times New Roman" w:cs="Times New Roman"/>
          <w:sz w:val="24"/>
          <w:szCs w:val="24"/>
        </w:rPr>
      </w:pPr>
    </w:p>
    <w:tbl>
      <w:tblPr>
        <w:tblW w:w="963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22"/>
        <w:gridCol w:w="879"/>
        <w:gridCol w:w="1104"/>
        <w:gridCol w:w="1134"/>
        <w:gridCol w:w="1164"/>
        <w:gridCol w:w="1104"/>
        <w:gridCol w:w="1134"/>
        <w:gridCol w:w="851"/>
        <w:gridCol w:w="597"/>
        <w:gridCol w:w="850"/>
      </w:tblGrid>
      <w:tr w:rsidR="001A2FE2" w:rsidRPr="006B16E6" w:rsidTr="00F35C46">
        <w:trPr>
          <w:cantSplit/>
          <w:tblHeader/>
        </w:trPr>
        <w:tc>
          <w:tcPr>
            <w:tcW w:w="822"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A2FE2" w:rsidRPr="006B16E6" w:rsidRDefault="001A2FE2" w:rsidP="00F35C46">
            <w:pPr>
              <w:autoSpaceDE w:val="0"/>
              <w:autoSpaceDN w:val="0"/>
              <w:adjustRightInd w:val="0"/>
              <w:spacing w:after="0" w:line="240" w:lineRule="auto"/>
              <w:contextualSpacing/>
              <w:rPr>
                <w:rFonts w:ascii="Times New Roman" w:hAnsi="Times New Roman" w:cs="Times New Roman"/>
              </w:rPr>
            </w:pPr>
          </w:p>
        </w:tc>
        <w:tc>
          <w:tcPr>
            <w:tcW w:w="87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FE2" w:rsidRPr="006B16E6" w:rsidRDefault="001A2FE2" w:rsidP="00F35C46">
            <w:pPr>
              <w:autoSpaceDE w:val="0"/>
              <w:autoSpaceDN w:val="0"/>
              <w:adjustRightInd w:val="0"/>
              <w:spacing w:after="0" w:line="240" w:lineRule="auto"/>
              <w:contextualSpacing/>
              <w:rPr>
                <w:rFonts w:ascii="Times New Roman" w:hAnsi="Times New Roman" w:cs="Times New Roman"/>
              </w:rPr>
            </w:pPr>
          </w:p>
        </w:tc>
        <w:tc>
          <w:tcPr>
            <w:tcW w:w="5640" w:type="dxa"/>
            <w:gridSpan w:val="5"/>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1A2FE2" w:rsidRPr="002E4732" w:rsidRDefault="001A2FE2" w:rsidP="00F35C46">
            <w:pPr>
              <w:autoSpaceDE w:val="0"/>
              <w:autoSpaceDN w:val="0"/>
              <w:adjustRightInd w:val="0"/>
              <w:spacing w:after="0" w:line="240" w:lineRule="auto"/>
              <w:contextualSpacing/>
              <w:rPr>
                <w:rFonts w:ascii="Times New Roman" w:hAnsi="Times New Roman" w:cs="Times New Roman"/>
                <w:color w:val="000000"/>
              </w:rPr>
            </w:pPr>
            <w:r w:rsidRPr="002E4732">
              <w:rPr>
                <w:rFonts w:ascii="Times New Roman" w:hAnsi="Times New Roman" w:cs="Times New Roman"/>
                <w:color w:val="000000"/>
              </w:rPr>
              <w:t>Paired Differences</w:t>
            </w:r>
          </w:p>
        </w:tc>
        <w:tc>
          <w:tcPr>
            <w:tcW w:w="85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A2FE2" w:rsidRPr="002E4732" w:rsidRDefault="001A2FE2" w:rsidP="00F35C46">
            <w:pPr>
              <w:autoSpaceDE w:val="0"/>
              <w:autoSpaceDN w:val="0"/>
              <w:adjustRightInd w:val="0"/>
              <w:spacing w:after="0" w:line="240" w:lineRule="auto"/>
              <w:contextualSpacing/>
              <w:rPr>
                <w:rFonts w:ascii="Times New Roman" w:hAnsi="Times New Roman" w:cs="Times New Roman"/>
                <w:color w:val="000000"/>
              </w:rPr>
            </w:pPr>
            <w:r w:rsidRPr="002E4732">
              <w:rPr>
                <w:rFonts w:ascii="Times New Roman" w:hAnsi="Times New Roman" w:cs="Times New Roman"/>
                <w:color w:val="000000"/>
              </w:rPr>
              <w:t>t</w:t>
            </w:r>
          </w:p>
        </w:tc>
        <w:tc>
          <w:tcPr>
            <w:tcW w:w="59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A2FE2" w:rsidRPr="002E4732" w:rsidRDefault="001A2FE2" w:rsidP="00F35C46">
            <w:pPr>
              <w:autoSpaceDE w:val="0"/>
              <w:autoSpaceDN w:val="0"/>
              <w:adjustRightInd w:val="0"/>
              <w:spacing w:after="0" w:line="240" w:lineRule="auto"/>
              <w:contextualSpacing/>
              <w:rPr>
                <w:rFonts w:ascii="Times New Roman" w:hAnsi="Times New Roman" w:cs="Times New Roman"/>
                <w:color w:val="000000"/>
              </w:rPr>
            </w:pPr>
            <w:r w:rsidRPr="002E4732">
              <w:rPr>
                <w:rFonts w:ascii="Times New Roman" w:hAnsi="Times New Roman" w:cs="Times New Roman"/>
                <w:color w:val="000000"/>
              </w:rPr>
              <w:t>df</w:t>
            </w:r>
          </w:p>
        </w:tc>
        <w:tc>
          <w:tcPr>
            <w:tcW w:w="85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A2FE2" w:rsidRPr="006B16E6" w:rsidRDefault="001A2FE2" w:rsidP="00F35C46">
            <w:pPr>
              <w:autoSpaceDE w:val="0"/>
              <w:autoSpaceDN w:val="0"/>
              <w:adjustRightInd w:val="0"/>
              <w:spacing w:after="0" w:line="240" w:lineRule="auto"/>
              <w:contextualSpacing/>
              <w:rPr>
                <w:rFonts w:ascii="Times New Roman" w:hAnsi="Times New Roman" w:cs="Times New Roman"/>
                <w:color w:val="000000"/>
              </w:rPr>
            </w:pPr>
            <w:r w:rsidRPr="002E4732">
              <w:rPr>
                <w:rFonts w:ascii="Times New Roman" w:hAnsi="Times New Roman" w:cs="Times New Roman"/>
                <w:color w:val="000000"/>
              </w:rPr>
              <w:t>Sig. (2-tailed)</w:t>
            </w:r>
          </w:p>
        </w:tc>
      </w:tr>
      <w:tr w:rsidR="001A2FE2" w:rsidRPr="006B16E6" w:rsidTr="00F35C46">
        <w:trPr>
          <w:cantSplit/>
          <w:tblHeader/>
        </w:trPr>
        <w:tc>
          <w:tcPr>
            <w:tcW w:w="822" w:type="dxa"/>
            <w:tcBorders>
              <w:top w:val="nil"/>
              <w:left w:val="single" w:sz="16" w:space="0" w:color="000000"/>
              <w:bottom w:val="nil"/>
              <w:right w:val="nil"/>
            </w:tcBorders>
            <w:shd w:val="clear" w:color="auto" w:fill="FFFFFF"/>
            <w:tcMar>
              <w:top w:w="30" w:type="dxa"/>
              <w:left w:w="30" w:type="dxa"/>
              <w:bottom w:w="30" w:type="dxa"/>
              <w:right w:w="30" w:type="dxa"/>
            </w:tcMar>
          </w:tcPr>
          <w:p w:rsidR="001A2FE2" w:rsidRPr="006B16E6" w:rsidRDefault="001A2FE2" w:rsidP="00F35C46">
            <w:pPr>
              <w:autoSpaceDE w:val="0"/>
              <w:autoSpaceDN w:val="0"/>
              <w:adjustRightInd w:val="0"/>
              <w:spacing w:after="0" w:line="240" w:lineRule="auto"/>
              <w:contextualSpacing/>
              <w:rPr>
                <w:rFonts w:ascii="Times New Roman" w:hAnsi="Times New Roman" w:cs="Times New Roman"/>
              </w:rPr>
            </w:pPr>
          </w:p>
        </w:tc>
        <w:tc>
          <w:tcPr>
            <w:tcW w:w="879" w:type="dxa"/>
            <w:tcBorders>
              <w:top w:val="nil"/>
              <w:left w:val="nil"/>
              <w:bottom w:val="nil"/>
              <w:right w:val="single" w:sz="16" w:space="0" w:color="000000"/>
            </w:tcBorders>
            <w:shd w:val="clear" w:color="auto" w:fill="FFFFFF"/>
            <w:tcMar>
              <w:top w:w="30" w:type="dxa"/>
              <w:left w:w="30" w:type="dxa"/>
              <w:bottom w:w="30" w:type="dxa"/>
              <w:right w:w="30" w:type="dxa"/>
            </w:tcMar>
          </w:tcPr>
          <w:p w:rsidR="001A2FE2" w:rsidRPr="006B16E6" w:rsidRDefault="001A2FE2" w:rsidP="00F35C46">
            <w:pPr>
              <w:autoSpaceDE w:val="0"/>
              <w:autoSpaceDN w:val="0"/>
              <w:adjustRightInd w:val="0"/>
              <w:spacing w:after="0" w:line="240" w:lineRule="auto"/>
              <w:contextualSpacing/>
              <w:rPr>
                <w:rFonts w:ascii="Times New Roman" w:hAnsi="Times New Roman" w:cs="Times New Roman"/>
              </w:rPr>
            </w:pPr>
          </w:p>
        </w:tc>
        <w:tc>
          <w:tcPr>
            <w:tcW w:w="1104"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2FE2" w:rsidRPr="002E4732" w:rsidRDefault="001A2FE2" w:rsidP="00F35C46">
            <w:pPr>
              <w:autoSpaceDE w:val="0"/>
              <w:autoSpaceDN w:val="0"/>
              <w:adjustRightInd w:val="0"/>
              <w:spacing w:after="0" w:line="240" w:lineRule="auto"/>
              <w:contextualSpacing/>
              <w:rPr>
                <w:rFonts w:ascii="Times New Roman" w:hAnsi="Times New Roman" w:cs="Times New Roman"/>
                <w:color w:val="000000"/>
              </w:rPr>
            </w:pPr>
            <w:r w:rsidRPr="002E4732">
              <w:rPr>
                <w:rFonts w:ascii="Times New Roman" w:hAnsi="Times New Roman" w:cs="Times New Roman"/>
                <w:color w:val="000000"/>
              </w:rPr>
              <w:t>Mean</w:t>
            </w:r>
          </w:p>
        </w:tc>
        <w:tc>
          <w:tcPr>
            <w:tcW w:w="1134" w:type="dxa"/>
            <w:vMerge w:val="restart"/>
            <w:tcBorders>
              <w:bottom w:val="single" w:sz="16" w:space="0" w:color="000000"/>
            </w:tcBorders>
            <w:shd w:val="clear" w:color="auto" w:fill="FFFFFF"/>
            <w:tcMar>
              <w:top w:w="30" w:type="dxa"/>
              <w:left w:w="30" w:type="dxa"/>
              <w:bottom w:w="30" w:type="dxa"/>
              <w:right w:w="30" w:type="dxa"/>
            </w:tcMar>
            <w:vAlign w:val="bottom"/>
          </w:tcPr>
          <w:p w:rsidR="001A2FE2" w:rsidRPr="006B16E6" w:rsidRDefault="001A2FE2" w:rsidP="00F35C46">
            <w:pPr>
              <w:autoSpaceDE w:val="0"/>
              <w:autoSpaceDN w:val="0"/>
              <w:adjustRightInd w:val="0"/>
              <w:spacing w:after="0" w:line="240" w:lineRule="auto"/>
              <w:contextualSpacing/>
              <w:rPr>
                <w:rFonts w:ascii="Times New Roman" w:hAnsi="Times New Roman" w:cs="Times New Roman"/>
                <w:color w:val="000000"/>
              </w:rPr>
            </w:pPr>
            <w:r w:rsidRPr="002E4732">
              <w:rPr>
                <w:rFonts w:ascii="Times New Roman" w:hAnsi="Times New Roman" w:cs="Times New Roman"/>
                <w:color w:val="000000"/>
              </w:rPr>
              <w:t>Std. Deviation</w:t>
            </w:r>
          </w:p>
        </w:tc>
        <w:tc>
          <w:tcPr>
            <w:tcW w:w="1164" w:type="dxa"/>
            <w:vMerge w:val="restart"/>
            <w:tcBorders>
              <w:bottom w:val="single" w:sz="16" w:space="0" w:color="000000"/>
            </w:tcBorders>
            <w:shd w:val="clear" w:color="auto" w:fill="FFFFFF"/>
            <w:tcMar>
              <w:top w:w="30" w:type="dxa"/>
              <w:left w:w="30" w:type="dxa"/>
              <w:bottom w:w="30" w:type="dxa"/>
              <w:right w:w="30" w:type="dxa"/>
            </w:tcMar>
            <w:vAlign w:val="bottom"/>
          </w:tcPr>
          <w:p w:rsidR="001A2FE2" w:rsidRPr="006B16E6" w:rsidRDefault="001A2FE2" w:rsidP="00F35C46">
            <w:pPr>
              <w:autoSpaceDE w:val="0"/>
              <w:autoSpaceDN w:val="0"/>
              <w:adjustRightInd w:val="0"/>
              <w:spacing w:after="0" w:line="240" w:lineRule="auto"/>
              <w:contextualSpacing/>
              <w:rPr>
                <w:rFonts w:ascii="Times New Roman" w:hAnsi="Times New Roman" w:cs="Times New Roman"/>
                <w:color w:val="000000"/>
              </w:rPr>
            </w:pPr>
            <w:r w:rsidRPr="002E4732">
              <w:rPr>
                <w:rFonts w:ascii="Times New Roman" w:hAnsi="Times New Roman" w:cs="Times New Roman"/>
                <w:color w:val="000000"/>
              </w:rPr>
              <w:t>Std. Error Mean</w:t>
            </w:r>
          </w:p>
        </w:tc>
        <w:tc>
          <w:tcPr>
            <w:tcW w:w="2238" w:type="dxa"/>
            <w:gridSpan w:val="2"/>
            <w:shd w:val="clear" w:color="auto" w:fill="FFFFFF"/>
            <w:tcMar>
              <w:top w:w="30" w:type="dxa"/>
              <w:left w:w="30" w:type="dxa"/>
              <w:bottom w:w="30" w:type="dxa"/>
              <w:right w:w="30" w:type="dxa"/>
            </w:tcMar>
            <w:vAlign w:val="bottom"/>
          </w:tcPr>
          <w:p w:rsidR="001A2FE2" w:rsidRPr="002E4732" w:rsidRDefault="001A2FE2" w:rsidP="00F35C46">
            <w:pPr>
              <w:autoSpaceDE w:val="0"/>
              <w:autoSpaceDN w:val="0"/>
              <w:adjustRightInd w:val="0"/>
              <w:spacing w:after="0" w:line="240" w:lineRule="auto"/>
              <w:contextualSpacing/>
              <w:rPr>
                <w:rFonts w:ascii="Times New Roman" w:hAnsi="Times New Roman" w:cs="Times New Roman"/>
                <w:color w:val="000000"/>
              </w:rPr>
            </w:pPr>
            <w:r w:rsidRPr="002E4732">
              <w:rPr>
                <w:rFonts w:ascii="Times New Roman" w:hAnsi="Times New Roman" w:cs="Times New Roman"/>
                <w:color w:val="000000"/>
              </w:rPr>
              <w:t>95% Confidence Interval of the Difference</w:t>
            </w:r>
          </w:p>
        </w:tc>
        <w:tc>
          <w:tcPr>
            <w:tcW w:w="8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A2FE2" w:rsidRPr="006B16E6" w:rsidRDefault="001A2FE2" w:rsidP="00F35C46">
            <w:pPr>
              <w:autoSpaceDE w:val="0"/>
              <w:autoSpaceDN w:val="0"/>
              <w:adjustRightInd w:val="0"/>
              <w:spacing w:after="0" w:line="240" w:lineRule="auto"/>
              <w:contextualSpacing/>
              <w:rPr>
                <w:rFonts w:ascii="Times New Roman" w:hAnsi="Times New Roman" w:cs="Times New Roman"/>
                <w:color w:val="000000"/>
              </w:rPr>
            </w:pPr>
          </w:p>
        </w:tc>
        <w:tc>
          <w:tcPr>
            <w:tcW w:w="59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A2FE2" w:rsidRPr="006B16E6" w:rsidRDefault="001A2FE2" w:rsidP="00F35C46">
            <w:pPr>
              <w:autoSpaceDE w:val="0"/>
              <w:autoSpaceDN w:val="0"/>
              <w:adjustRightInd w:val="0"/>
              <w:spacing w:after="0" w:line="240" w:lineRule="auto"/>
              <w:contextualSpacing/>
              <w:rPr>
                <w:rFonts w:ascii="Times New Roman" w:hAnsi="Times New Roman" w:cs="Times New Roman"/>
                <w:color w:val="000000"/>
              </w:rPr>
            </w:pPr>
          </w:p>
        </w:tc>
        <w:tc>
          <w:tcPr>
            <w:tcW w:w="85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A2FE2" w:rsidRPr="006B16E6" w:rsidRDefault="001A2FE2" w:rsidP="00F35C46">
            <w:pPr>
              <w:autoSpaceDE w:val="0"/>
              <w:autoSpaceDN w:val="0"/>
              <w:adjustRightInd w:val="0"/>
              <w:spacing w:after="0" w:line="240" w:lineRule="auto"/>
              <w:contextualSpacing/>
              <w:rPr>
                <w:rFonts w:ascii="Times New Roman" w:hAnsi="Times New Roman" w:cs="Times New Roman"/>
                <w:color w:val="000000"/>
              </w:rPr>
            </w:pPr>
          </w:p>
        </w:tc>
      </w:tr>
      <w:tr w:rsidR="001A2FE2" w:rsidRPr="006B16E6" w:rsidTr="00F35C46">
        <w:trPr>
          <w:cantSplit/>
          <w:tblHeader/>
        </w:trPr>
        <w:tc>
          <w:tcPr>
            <w:tcW w:w="822"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1A2FE2" w:rsidRPr="006B16E6" w:rsidRDefault="001A2FE2" w:rsidP="00F35C46">
            <w:pPr>
              <w:autoSpaceDE w:val="0"/>
              <w:autoSpaceDN w:val="0"/>
              <w:adjustRightInd w:val="0"/>
              <w:spacing w:after="0" w:line="240" w:lineRule="auto"/>
              <w:contextualSpacing/>
              <w:rPr>
                <w:rFonts w:ascii="Times New Roman" w:hAnsi="Times New Roman" w:cs="Times New Roman"/>
              </w:rPr>
            </w:pPr>
          </w:p>
        </w:tc>
        <w:tc>
          <w:tcPr>
            <w:tcW w:w="87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FE2" w:rsidRPr="006B16E6" w:rsidRDefault="001A2FE2" w:rsidP="00F35C46">
            <w:pPr>
              <w:autoSpaceDE w:val="0"/>
              <w:autoSpaceDN w:val="0"/>
              <w:adjustRightInd w:val="0"/>
              <w:spacing w:after="0" w:line="240" w:lineRule="auto"/>
              <w:contextualSpacing/>
              <w:rPr>
                <w:rFonts w:ascii="Times New Roman" w:hAnsi="Times New Roman" w:cs="Times New Roman"/>
              </w:rPr>
            </w:pPr>
          </w:p>
        </w:tc>
        <w:tc>
          <w:tcPr>
            <w:tcW w:w="1104"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2FE2" w:rsidRPr="006B16E6" w:rsidRDefault="001A2FE2" w:rsidP="00F35C46">
            <w:pPr>
              <w:autoSpaceDE w:val="0"/>
              <w:autoSpaceDN w:val="0"/>
              <w:adjustRightInd w:val="0"/>
              <w:spacing w:after="0" w:line="240" w:lineRule="auto"/>
              <w:contextualSpacing/>
              <w:rPr>
                <w:rFonts w:ascii="Times New Roman" w:hAnsi="Times New Roman" w:cs="Times New Roman"/>
              </w:rPr>
            </w:pPr>
          </w:p>
        </w:tc>
        <w:tc>
          <w:tcPr>
            <w:tcW w:w="1134" w:type="dxa"/>
            <w:vMerge/>
            <w:tcBorders>
              <w:bottom w:val="single" w:sz="16" w:space="0" w:color="000000"/>
            </w:tcBorders>
            <w:shd w:val="clear" w:color="auto" w:fill="FFFFFF"/>
            <w:tcMar>
              <w:top w:w="30" w:type="dxa"/>
              <w:left w:w="30" w:type="dxa"/>
              <w:bottom w:w="30" w:type="dxa"/>
              <w:right w:w="30" w:type="dxa"/>
            </w:tcMar>
            <w:vAlign w:val="bottom"/>
          </w:tcPr>
          <w:p w:rsidR="001A2FE2" w:rsidRPr="006B16E6" w:rsidRDefault="001A2FE2" w:rsidP="00F35C46">
            <w:pPr>
              <w:autoSpaceDE w:val="0"/>
              <w:autoSpaceDN w:val="0"/>
              <w:adjustRightInd w:val="0"/>
              <w:spacing w:after="0" w:line="240" w:lineRule="auto"/>
              <w:contextualSpacing/>
              <w:rPr>
                <w:rFonts w:ascii="Times New Roman" w:hAnsi="Times New Roman" w:cs="Times New Roman"/>
              </w:rPr>
            </w:pPr>
          </w:p>
        </w:tc>
        <w:tc>
          <w:tcPr>
            <w:tcW w:w="1164" w:type="dxa"/>
            <w:vMerge/>
            <w:tcBorders>
              <w:bottom w:val="single" w:sz="16" w:space="0" w:color="000000"/>
            </w:tcBorders>
            <w:shd w:val="clear" w:color="auto" w:fill="FFFFFF"/>
            <w:tcMar>
              <w:top w:w="30" w:type="dxa"/>
              <w:left w:w="30" w:type="dxa"/>
              <w:bottom w:w="30" w:type="dxa"/>
              <w:right w:w="30" w:type="dxa"/>
            </w:tcMar>
            <w:vAlign w:val="bottom"/>
          </w:tcPr>
          <w:p w:rsidR="001A2FE2" w:rsidRPr="006B16E6" w:rsidRDefault="001A2FE2" w:rsidP="00F35C46">
            <w:pPr>
              <w:autoSpaceDE w:val="0"/>
              <w:autoSpaceDN w:val="0"/>
              <w:adjustRightInd w:val="0"/>
              <w:spacing w:after="0" w:line="240" w:lineRule="auto"/>
              <w:contextualSpacing/>
              <w:rPr>
                <w:rFonts w:ascii="Times New Roman" w:hAnsi="Times New Roman" w:cs="Times New Roman"/>
              </w:rPr>
            </w:pPr>
          </w:p>
        </w:tc>
        <w:tc>
          <w:tcPr>
            <w:tcW w:w="1104" w:type="dxa"/>
            <w:tcBorders>
              <w:bottom w:val="single" w:sz="16" w:space="0" w:color="000000"/>
            </w:tcBorders>
            <w:shd w:val="clear" w:color="auto" w:fill="FFFFFF"/>
            <w:tcMar>
              <w:top w:w="30" w:type="dxa"/>
              <w:left w:w="30" w:type="dxa"/>
              <w:bottom w:w="30" w:type="dxa"/>
              <w:right w:w="30" w:type="dxa"/>
            </w:tcMar>
            <w:vAlign w:val="bottom"/>
          </w:tcPr>
          <w:p w:rsidR="001A2FE2" w:rsidRPr="002E4732" w:rsidRDefault="001A2FE2" w:rsidP="00F35C46">
            <w:pPr>
              <w:autoSpaceDE w:val="0"/>
              <w:autoSpaceDN w:val="0"/>
              <w:adjustRightInd w:val="0"/>
              <w:spacing w:after="0" w:line="240" w:lineRule="auto"/>
              <w:contextualSpacing/>
              <w:rPr>
                <w:rFonts w:ascii="Times New Roman" w:hAnsi="Times New Roman" w:cs="Times New Roman"/>
                <w:color w:val="000000"/>
              </w:rPr>
            </w:pPr>
            <w:r w:rsidRPr="002E4732">
              <w:rPr>
                <w:rFonts w:ascii="Times New Roman" w:hAnsi="Times New Roman" w:cs="Times New Roman"/>
                <w:color w:val="000000"/>
              </w:rPr>
              <w:t>Lower</w:t>
            </w:r>
          </w:p>
        </w:tc>
        <w:tc>
          <w:tcPr>
            <w:tcW w:w="1134" w:type="dxa"/>
            <w:tcBorders>
              <w:bottom w:val="single" w:sz="16" w:space="0" w:color="000000"/>
            </w:tcBorders>
            <w:shd w:val="clear" w:color="auto" w:fill="FFFFFF"/>
            <w:tcMar>
              <w:top w:w="30" w:type="dxa"/>
              <w:left w:w="30" w:type="dxa"/>
              <w:bottom w:w="30" w:type="dxa"/>
              <w:right w:w="30" w:type="dxa"/>
            </w:tcMar>
            <w:vAlign w:val="bottom"/>
          </w:tcPr>
          <w:p w:rsidR="001A2FE2" w:rsidRPr="002E4732" w:rsidRDefault="001A2FE2" w:rsidP="00F35C46">
            <w:pPr>
              <w:autoSpaceDE w:val="0"/>
              <w:autoSpaceDN w:val="0"/>
              <w:adjustRightInd w:val="0"/>
              <w:spacing w:after="0" w:line="240" w:lineRule="auto"/>
              <w:contextualSpacing/>
              <w:rPr>
                <w:rFonts w:ascii="Times New Roman" w:hAnsi="Times New Roman" w:cs="Times New Roman"/>
                <w:color w:val="000000"/>
              </w:rPr>
            </w:pPr>
            <w:r w:rsidRPr="002E4732">
              <w:rPr>
                <w:rFonts w:ascii="Times New Roman" w:hAnsi="Times New Roman" w:cs="Times New Roman"/>
                <w:color w:val="000000"/>
              </w:rPr>
              <w:t>Upper</w:t>
            </w:r>
          </w:p>
        </w:tc>
        <w:tc>
          <w:tcPr>
            <w:tcW w:w="8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A2FE2" w:rsidRPr="006B16E6" w:rsidRDefault="001A2FE2" w:rsidP="00F35C46">
            <w:pPr>
              <w:autoSpaceDE w:val="0"/>
              <w:autoSpaceDN w:val="0"/>
              <w:adjustRightInd w:val="0"/>
              <w:spacing w:after="0" w:line="240" w:lineRule="auto"/>
              <w:contextualSpacing/>
              <w:rPr>
                <w:rFonts w:ascii="Times New Roman" w:hAnsi="Times New Roman" w:cs="Times New Roman"/>
                <w:color w:val="000000"/>
              </w:rPr>
            </w:pPr>
          </w:p>
        </w:tc>
        <w:tc>
          <w:tcPr>
            <w:tcW w:w="59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A2FE2" w:rsidRPr="006B16E6" w:rsidRDefault="001A2FE2" w:rsidP="00F35C46">
            <w:pPr>
              <w:autoSpaceDE w:val="0"/>
              <w:autoSpaceDN w:val="0"/>
              <w:adjustRightInd w:val="0"/>
              <w:spacing w:after="0" w:line="240" w:lineRule="auto"/>
              <w:contextualSpacing/>
              <w:rPr>
                <w:rFonts w:ascii="Times New Roman" w:hAnsi="Times New Roman" w:cs="Times New Roman"/>
                <w:color w:val="000000"/>
              </w:rPr>
            </w:pPr>
          </w:p>
        </w:tc>
        <w:tc>
          <w:tcPr>
            <w:tcW w:w="85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A2FE2" w:rsidRPr="006B16E6" w:rsidRDefault="001A2FE2" w:rsidP="00F35C46">
            <w:pPr>
              <w:autoSpaceDE w:val="0"/>
              <w:autoSpaceDN w:val="0"/>
              <w:adjustRightInd w:val="0"/>
              <w:spacing w:after="0" w:line="240" w:lineRule="auto"/>
              <w:contextualSpacing/>
              <w:rPr>
                <w:rFonts w:ascii="Times New Roman" w:hAnsi="Times New Roman" w:cs="Times New Roman"/>
                <w:color w:val="000000"/>
              </w:rPr>
            </w:pPr>
          </w:p>
        </w:tc>
      </w:tr>
      <w:tr w:rsidR="001A2FE2" w:rsidRPr="006B16E6" w:rsidTr="00F35C46">
        <w:trPr>
          <w:cantSplit/>
        </w:trPr>
        <w:tc>
          <w:tcPr>
            <w:tcW w:w="822"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FE2" w:rsidRPr="002E4732" w:rsidRDefault="001A2FE2" w:rsidP="00F35C46">
            <w:pPr>
              <w:autoSpaceDE w:val="0"/>
              <w:autoSpaceDN w:val="0"/>
              <w:adjustRightInd w:val="0"/>
              <w:spacing w:after="0" w:line="240" w:lineRule="auto"/>
              <w:contextualSpacing/>
              <w:rPr>
                <w:rFonts w:ascii="Times New Roman" w:hAnsi="Times New Roman" w:cs="Times New Roman"/>
                <w:color w:val="000000"/>
              </w:rPr>
            </w:pPr>
            <w:r w:rsidRPr="002E4732">
              <w:rPr>
                <w:rFonts w:ascii="Times New Roman" w:hAnsi="Times New Roman" w:cs="Times New Roman"/>
                <w:color w:val="000000"/>
              </w:rPr>
              <w:t>Pair 1</w:t>
            </w:r>
          </w:p>
        </w:tc>
        <w:tc>
          <w:tcPr>
            <w:tcW w:w="87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A2FE2" w:rsidRPr="002E4732" w:rsidRDefault="001A2FE2" w:rsidP="00F35C46">
            <w:pPr>
              <w:autoSpaceDE w:val="0"/>
              <w:autoSpaceDN w:val="0"/>
              <w:adjustRightInd w:val="0"/>
              <w:spacing w:after="0" w:line="240" w:lineRule="auto"/>
              <w:contextualSpacing/>
              <w:rPr>
                <w:rFonts w:ascii="Times New Roman" w:hAnsi="Times New Roman" w:cs="Times New Roman"/>
                <w:color w:val="000000"/>
              </w:rPr>
            </w:pPr>
            <w:r w:rsidRPr="002E4732">
              <w:rPr>
                <w:rFonts w:ascii="Times New Roman" w:hAnsi="Times New Roman" w:cs="Times New Roman"/>
                <w:color w:val="000000"/>
              </w:rPr>
              <w:t xml:space="preserve">Cash ETR </w:t>
            </w:r>
          </w:p>
        </w:tc>
        <w:tc>
          <w:tcPr>
            <w:tcW w:w="110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A2FE2" w:rsidRPr="002E4732" w:rsidRDefault="001A2FE2" w:rsidP="00F35C46">
            <w:pPr>
              <w:autoSpaceDE w:val="0"/>
              <w:autoSpaceDN w:val="0"/>
              <w:adjustRightInd w:val="0"/>
              <w:spacing w:after="0" w:line="240" w:lineRule="auto"/>
              <w:contextualSpacing/>
              <w:jc w:val="right"/>
              <w:rPr>
                <w:rFonts w:ascii="Times New Roman" w:hAnsi="Times New Roman" w:cs="Times New Roman"/>
                <w:color w:val="000000"/>
              </w:rPr>
            </w:pPr>
            <w:r w:rsidRPr="002E4732">
              <w:rPr>
                <w:rFonts w:ascii="Times New Roman" w:hAnsi="Times New Roman" w:cs="Times New Roman"/>
                <w:color w:val="000000"/>
              </w:rPr>
              <w:t>6.60000</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FE2" w:rsidRPr="002E4732" w:rsidRDefault="001A2FE2" w:rsidP="00F35C46">
            <w:pPr>
              <w:autoSpaceDE w:val="0"/>
              <w:autoSpaceDN w:val="0"/>
              <w:adjustRightInd w:val="0"/>
              <w:spacing w:after="0" w:line="240" w:lineRule="auto"/>
              <w:contextualSpacing/>
              <w:jc w:val="right"/>
              <w:rPr>
                <w:rFonts w:ascii="Times New Roman" w:hAnsi="Times New Roman" w:cs="Times New Roman"/>
                <w:color w:val="000000"/>
              </w:rPr>
            </w:pPr>
            <w:r w:rsidRPr="002E4732">
              <w:rPr>
                <w:rFonts w:ascii="Times New Roman" w:hAnsi="Times New Roman" w:cs="Times New Roman"/>
                <w:color w:val="000000"/>
              </w:rPr>
              <w:t>19.44853</w:t>
            </w:r>
          </w:p>
        </w:tc>
        <w:tc>
          <w:tcPr>
            <w:tcW w:w="116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FE2" w:rsidRPr="002E4732" w:rsidRDefault="001A2FE2" w:rsidP="00F35C46">
            <w:pPr>
              <w:autoSpaceDE w:val="0"/>
              <w:autoSpaceDN w:val="0"/>
              <w:adjustRightInd w:val="0"/>
              <w:spacing w:after="0" w:line="240" w:lineRule="auto"/>
              <w:contextualSpacing/>
              <w:jc w:val="right"/>
              <w:rPr>
                <w:rFonts w:ascii="Times New Roman" w:hAnsi="Times New Roman" w:cs="Times New Roman"/>
                <w:color w:val="000000"/>
              </w:rPr>
            </w:pPr>
            <w:r w:rsidRPr="002E4732">
              <w:rPr>
                <w:rFonts w:ascii="Times New Roman" w:hAnsi="Times New Roman" w:cs="Times New Roman"/>
                <w:color w:val="000000"/>
              </w:rPr>
              <w:t>2.89922</w:t>
            </w:r>
          </w:p>
        </w:tc>
        <w:tc>
          <w:tcPr>
            <w:tcW w:w="110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FE2" w:rsidRPr="002E4732" w:rsidRDefault="001A2FE2" w:rsidP="00F35C46">
            <w:pPr>
              <w:autoSpaceDE w:val="0"/>
              <w:autoSpaceDN w:val="0"/>
              <w:adjustRightInd w:val="0"/>
              <w:spacing w:after="0" w:line="240" w:lineRule="auto"/>
              <w:contextualSpacing/>
              <w:jc w:val="right"/>
              <w:rPr>
                <w:rFonts w:ascii="Times New Roman" w:hAnsi="Times New Roman" w:cs="Times New Roman"/>
                <w:color w:val="000000"/>
              </w:rPr>
            </w:pPr>
            <w:r w:rsidRPr="002E4732">
              <w:rPr>
                <w:rFonts w:ascii="Times New Roman" w:hAnsi="Times New Roman" w:cs="Times New Roman"/>
                <w:color w:val="000000"/>
              </w:rPr>
              <w:t>.75701</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FE2" w:rsidRPr="002E4732" w:rsidRDefault="001A2FE2" w:rsidP="00F35C46">
            <w:pPr>
              <w:autoSpaceDE w:val="0"/>
              <w:autoSpaceDN w:val="0"/>
              <w:adjustRightInd w:val="0"/>
              <w:spacing w:after="0" w:line="240" w:lineRule="auto"/>
              <w:contextualSpacing/>
              <w:jc w:val="right"/>
              <w:rPr>
                <w:rFonts w:ascii="Times New Roman" w:hAnsi="Times New Roman" w:cs="Times New Roman"/>
                <w:color w:val="000000"/>
              </w:rPr>
            </w:pPr>
            <w:r w:rsidRPr="002E4732">
              <w:rPr>
                <w:rFonts w:ascii="Times New Roman" w:hAnsi="Times New Roman" w:cs="Times New Roman"/>
                <w:color w:val="000000"/>
              </w:rPr>
              <w:t>12.44299</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FE2" w:rsidRPr="002E4732" w:rsidRDefault="001A2FE2" w:rsidP="00F35C46">
            <w:pPr>
              <w:autoSpaceDE w:val="0"/>
              <w:autoSpaceDN w:val="0"/>
              <w:adjustRightInd w:val="0"/>
              <w:spacing w:after="0" w:line="240" w:lineRule="auto"/>
              <w:contextualSpacing/>
              <w:jc w:val="right"/>
              <w:rPr>
                <w:rFonts w:ascii="Times New Roman" w:hAnsi="Times New Roman" w:cs="Times New Roman"/>
                <w:color w:val="000000"/>
              </w:rPr>
            </w:pPr>
            <w:r w:rsidRPr="002E4732">
              <w:rPr>
                <w:rFonts w:ascii="Times New Roman" w:hAnsi="Times New Roman" w:cs="Times New Roman"/>
                <w:color w:val="000000"/>
              </w:rPr>
              <w:t>2.276</w:t>
            </w:r>
          </w:p>
        </w:tc>
        <w:tc>
          <w:tcPr>
            <w:tcW w:w="59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FE2" w:rsidRPr="002E4732" w:rsidRDefault="001A2FE2" w:rsidP="00F35C46">
            <w:pPr>
              <w:autoSpaceDE w:val="0"/>
              <w:autoSpaceDN w:val="0"/>
              <w:adjustRightInd w:val="0"/>
              <w:spacing w:after="0" w:line="240" w:lineRule="auto"/>
              <w:contextualSpacing/>
              <w:jc w:val="right"/>
              <w:rPr>
                <w:rFonts w:ascii="Times New Roman" w:hAnsi="Times New Roman" w:cs="Times New Roman"/>
                <w:color w:val="000000"/>
              </w:rPr>
            </w:pPr>
            <w:r w:rsidRPr="002E4732">
              <w:rPr>
                <w:rFonts w:ascii="Times New Roman" w:hAnsi="Times New Roman" w:cs="Times New Roman"/>
                <w:color w:val="000000"/>
              </w:rPr>
              <w:t>44</w:t>
            </w:r>
          </w:p>
        </w:tc>
        <w:tc>
          <w:tcPr>
            <w:tcW w:w="85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A2FE2" w:rsidRPr="002E4732" w:rsidRDefault="001A2FE2" w:rsidP="00F35C46">
            <w:pPr>
              <w:autoSpaceDE w:val="0"/>
              <w:autoSpaceDN w:val="0"/>
              <w:adjustRightInd w:val="0"/>
              <w:spacing w:after="0" w:line="240" w:lineRule="auto"/>
              <w:contextualSpacing/>
              <w:jc w:val="right"/>
              <w:rPr>
                <w:rFonts w:ascii="Times New Roman" w:hAnsi="Times New Roman" w:cs="Times New Roman"/>
                <w:color w:val="000000"/>
              </w:rPr>
            </w:pPr>
            <w:r w:rsidRPr="002E4732">
              <w:rPr>
                <w:rFonts w:ascii="Times New Roman" w:hAnsi="Times New Roman" w:cs="Times New Roman"/>
                <w:color w:val="000000"/>
              </w:rPr>
              <w:t>.028</w:t>
            </w:r>
          </w:p>
        </w:tc>
      </w:tr>
      <w:tr w:rsidR="001A2FE2" w:rsidRPr="006B16E6" w:rsidTr="00F35C46">
        <w:trPr>
          <w:cantSplit/>
        </w:trPr>
        <w:tc>
          <w:tcPr>
            <w:tcW w:w="822"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FE2" w:rsidRPr="002E4732" w:rsidRDefault="001A2FE2" w:rsidP="00F35C46">
            <w:pPr>
              <w:autoSpaceDE w:val="0"/>
              <w:autoSpaceDN w:val="0"/>
              <w:adjustRightInd w:val="0"/>
              <w:spacing w:after="0" w:line="240" w:lineRule="auto"/>
              <w:contextualSpacing/>
              <w:rPr>
                <w:rFonts w:ascii="Times New Roman" w:hAnsi="Times New Roman" w:cs="Times New Roman"/>
                <w:color w:val="000000"/>
              </w:rPr>
            </w:pPr>
            <w:r w:rsidRPr="002E4732">
              <w:rPr>
                <w:rFonts w:ascii="Times New Roman" w:hAnsi="Times New Roman" w:cs="Times New Roman"/>
                <w:color w:val="000000"/>
              </w:rPr>
              <w:t>Pair 1</w:t>
            </w:r>
          </w:p>
        </w:tc>
        <w:tc>
          <w:tcPr>
            <w:tcW w:w="87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A2FE2" w:rsidRPr="002E4732" w:rsidRDefault="001A2FE2" w:rsidP="00F35C46">
            <w:pPr>
              <w:autoSpaceDE w:val="0"/>
              <w:autoSpaceDN w:val="0"/>
              <w:adjustRightInd w:val="0"/>
              <w:spacing w:after="0" w:line="240" w:lineRule="auto"/>
              <w:contextualSpacing/>
              <w:rPr>
                <w:rFonts w:ascii="Times New Roman" w:hAnsi="Times New Roman" w:cs="Times New Roman"/>
                <w:color w:val="000000"/>
              </w:rPr>
            </w:pPr>
            <w:r w:rsidRPr="002E4732">
              <w:rPr>
                <w:rFonts w:ascii="Times New Roman" w:hAnsi="Times New Roman" w:cs="Times New Roman"/>
                <w:color w:val="000000"/>
              </w:rPr>
              <w:t xml:space="preserve">BTG </w:t>
            </w:r>
          </w:p>
        </w:tc>
        <w:tc>
          <w:tcPr>
            <w:tcW w:w="110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A2FE2" w:rsidRPr="002E4732" w:rsidRDefault="001A2FE2" w:rsidP="00F35C46">
            <w:pPr>
              <w:autoSpaceDE w:val="0"/>
              <w:autoSpaceDN w:val="0"/>
              <w:adjustRightInd w:val="0"/>
              <w:spacing w:after="0" w:line="240" w:lineRule="auto"/>
              <w:contextualSpacing/>
              <w:jc w:val="right"/>
              <w:rPr>
                <w:rFonts w:ascii="Times New Roman" w:hAnsi="Times New Roman" w:cs="Times New Roman"/>
                <w:color w:val="000000"/>
              </w:rPr>
            </w:pPr>
            <w:r w:rsidRPr="002E4732">
              <w:rPr>
                <w:rFonts w:ascii="Times New Roman" w:hAnsi="Times New Roman" w:cs="Times New Roman"/>
                <w:color w:val="000000"/>
              </w:rPr>
              <w:t>-1.52718E1</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FE2" w:rsidRPr="002E4732" w:rsidRDefault="001A2FE2" w:rsidP="00F35C46">
            <w:pPr>
              <w:autoSpaceDE w:val="0"/>
              <w:autoSpaceDN w:val="0"/>
              <w:adjustRightInd w:val="0"/>
              <w:spacing w:after="0" w:line="240" w:lineRule="auto"/>
              <w:contextualSpacing/>
              <w:jc w:val="right"/>
              <w:rPr>
                <w:rFonts w:ascii="Times New Roman" w:hAnsi="Times New Roman" w:cs="Times New Roman"/>
                <w:color w:val="000000"/>
              </w:rPr>
            </w:pPr>
            <w:r w:rsidRPr="002E4732">
              <w:rPr>
                <w:rFonts w:ascii="Times New Roman" w:hAnsi="Times New Roman" w:cs="Times New Roman"/>
                <w:color w:val="000000"/>
              </w:rPr>
              <w:t>40.37203</w:t>
            </w:r>
          </w:p>
        </w:tc>
        <w:tc>
          <w:tcPr>
            <w:tcW w:w="116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FE2" w:rsidRPr="002E4732" w:rsidRDefault="001A2FE2" w:rsidP="00F35C46">
            <w:pPr>
              <w:autoSpaceDE w:val="0"/>
              <w:autoSpaceDN w:val="0"/>
              <w:adjustRightInd w:val="0"/>
              <w:spacing w:after="0" w:line="240" w:lineRule="auto"/>
              <w:contextualSpacing/>
              <w:jc w:val="right"/>
              <w:rPr>
                <w:rFonts w:ascii="Times New Roman" w:hAnsi="Times New Roman" w:cs="Times New Roman"/>
                <w:color w:val="000000"/>
              </w:rPr>
            </w:pPr>
            <w:r w:rsidRPr="002E4732">
              <w:rPr>
                <w:rFonts w:ascii="Times New Roman" w:hAnsi="Times New Roman" w:cs="Times New Roman"/>
                <w:color w:val="000000"/>
              </w:rPr>
              <w:t>6.82412</w:t>
            </w:r>
          </w:p>
        </w:tc>
        <w:tc>
          <w:tcPr>
            <w:tcW w:w="110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FE2" w:rsidRPr="002E4732" w:rsidRDefault="001A2FE2" w:rsidP="00F35C46">
            <w:pPr>
              <w:autoSpaceDE w:val="0"/>
              <w:autoSpaceDN w:val="0"/>
              <w:adjustRightInd w:val="0"/>
              <w:spacing w:after="0" w:line="240" w:lineRule="auto"/>
              <w:contextualSpacing/>
              <w:jc w:val="right"/>
              <w:rPr>
                <w:rFonts w:ascii="Times New Roman" w:hAnsi="Times New Roman" w:cs="Times New Roman"/>
                <w:color w:val="000000"/>
              </w:rPr>
            </w:pPr>
            <w:r w:rsidRPr="002E4732">
              <w:rPr>
                <w:rFonts w:ascii="Times New Roman" w:hAnsi="Times New Roman" w:cs="Times New Roman"/>
                <w:color w:val="000000"/>
              </w:rPr>
              <w:t>-29.14006</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FE2" w:rsidRPr="002E4732" w:rsidRDefault="001A2FE2" w:rsidP="00F35C46">
            <w:pPr>
              <w:autoSpaceDE w:val="0"/>
              <w:autoSpaceDN w:val="0"/>
              <w:adjustRightInd w:val="0"/>
              <w:spacing w:after="0" w:line="240" w:lineRule="auto"/>
              <w:contextualSpacing/>
              <w:jc w:val="right"/>
              <w:rPr>
                <w:rFonts w:ascii="Times New Roman" w:hAnsi="Times New Roman" w:cs="Times New Roman"/>
                <w:color w:val="000000"/>
              </w:rPr>
            </w:pPr>
            <w:r w:rsidRPr="002E4732">
              <w:rPr>
                <w:rFonts w:ascii="Times New Roman" w:hAnsi="Times New Roman" w:cs="Times New Roman"/>
                <w:color w:val="000000"/>
              </w:rPr>
              <w:t>-1.40351</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FE2" w:rsidRPr="002E4732" w:rsidRDefault="001A2FE2" w:rsidP="00F35C46">
            <w:pPr>
              <w:autoSpaceDE w:val="0"/>
              <w:autoSpaceDN w:val="0"/>
              <w:adjustRightInd w:val="0"/>
              <w:spacing w:after="0" w:line="240" w:lineRule="auto"/>
              <w:contextualSpacing/>
              <w:jc w:val="right"/>
              <w:rPr>
                <w:rFonts w:ascii="Times New Roman" w:hAnsi="Times New Roman" w:cs="Times New Roman"/>
                <w:color w:val="000000"/>
              </w:rPr>
            </w:pPr>
            <w:r w:rsidRPr="002E4732">
              <w:rPr>
                <w:rFonts w:ascii="Times New Roman" w:hAnsi="Times New Roman" w:cs="Times New Roman"/>
                <w:color w:val="000000"/>
              </w:rPr>
              <w:t>-2.238</w:t>
            </w:r>
          </w:p>
        </w:tc>
        <w:tc>
          <w:tcPr>
            <w:tcW w:w="59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FE2" w:rsidRPr="002E4732" w:rsidRDefault="001A2FE2" w:rsidP="00F35C46">
            <w:pPr>
              <w:autoSpaceDE w:val="0"/>
              <w:autoSpaceDN w:val="0"/>
              <w:adjustRightInd w:val="0"/>
              <w:spacing w:after="0" w:line="240" w:lineRule="auto"/>
              <w:contextualSpacing/>
              <w:jc w:val="right"/>
              <w:rPr>
                <w:rFonts w:ascii="Times New Roman" w:hAnsi="Times New Roman" w:cs="Times New Roman"/>
                <w:color w:val="000000"/>
              </w:rPr>
            </w:pPr>
            <w:r w:rsidRPr="002E4732">
              <w:rPr>
                <w:rFonts w:ascii="Times New Roman" w:hAnsi="Times New Roman" w:cs="Times New Roman"/>
                <w:color w:val="000000"/>
              </w:rPr>
              <w:t>34</w:t>
            </w:r>
          </w:p>
        </w:tc>
        <w:tc>
          <w:tcPr>
            <w:tcW w:w="85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A2FE2" w:rsidRPr="002E4732" w:rsidRDefault="001A2FE2" w:rsidP="00F35C46">
            <w:pPr>
              <w:autoSpaceDE w:val="0"/>
              <w:autoSpaceDN w:val="0"/>
              <w:adjustRightInd w:val="0"/>
              <w:spacing w:after="0" w:line="240" w:lineRule="auto"/>
              <w:contextualSpacing/>
              <w:jc w:val="right"/>
              <w:rPr>
                <w:rFonts w:ascii="Times New Roman" w:hAnsi="Times New Roman" w:cs="Times New Roman"/>
                <w:color w:val="000000"/>
              </w:rPr>
            </w:pPr>
            <w:r w:rsidRPr="002E4732">
              <w:rPr>
                <w:rFonts w:ascii="Times New Roman" w:hAnsi="Times New Roman" w:cs="Times New Roman"/>
                <w:color w:val="000000"/>
              </w:rPr>
              <w:t>.032</w:t>
            </w:r>
          </w:p>
        </w:tc>
      </w:tr>
      <w:tr w:rsidR="001A2FE2" w:rsidRPr="006B16E6" w:rsidTr="00F35C46">
        <w:trPr>
          <w:cantSplit/>
        </w:trPr>
        <w:tc>
          <w:tcPr>
            <w:tcW w:w="822"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FE2" w:rsidRPr="002E4732" w:rsidRDefault="001A2FE2" w:rsidP="00F35C46">
            <w:pPr>
              <w:autoSpaceDE w:val="0"/>
              <w:autoSpaceDN w:val="0"/>
              <w:adjustRightInd w:val="0"/>
              <w:spacing w:after="0" w:line="240" w:lineRule="auto"/>
              <w:contextualSpacing/>
              <w:rPr>
                <w:rFonts w:ascii="Times New Roman" w:hAnsi="Times New Roman" w:cs="Times New Roman"/>
                <w:color w:val="000000"/>
                <w:szCs w:val="24"/>
              </w:rPr>
            </w:pPr>
            <w:r w:rsidRPr="002E4732">
              <w:rPr>
                <w:rFonts w:ascii="Times New Roman" w:hAnsi="Times New Roman" w:cs="Times New Roman"/>
                <w:color w:val="000000"/>
                <w:szCs w:val="24"/>
              </w:rPr>
              <w:t>Pair 1</w:t>
            </w:r>
          </w:p>
        </w:tc>
        <w:tc>
          <w:tcPr>
            <w:tcW w:w="87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A2FE2" w:rsidRPr="002E4732" w:rsidRDefault="001A2FE2" w:rsidP="00F35C46">
            <w:pPr>
              <w:autoSpaceDE w:val="0"/>
              <w:autoSpaceDN w:val="0"/>
              <w:adjustRightInd w:val="0"/>
              <w:spacing w:after="0" w:line="240" w:lineRule="auto"/>
              <w:contextualSpacing/>
              <w:rPr>
                <w:rFonts w:ascii="Times New Roman" w:hAnsi="Times New Roman" w:cs="Times New Roman"/>
                <w:color w:val="000000"/>
                <w:szCs w:val="24"/>
              </w:rPr>
            </w:pPr>
            <w:r w:rsidRPr="002E4732">
              <w:rPr>
                <w:rFonts w:ascii="Times New Roman" w:hAnsi="Times New Roman" w:cs="Times New Roman"/>
                <w:color w:val="000000"/>
                <w:szCs w:val="24"/>
              </w:rPr>
              <w:t xml:space="preserve">GAAP </w:t>
            </w:r>
          </w:p>
        </w:tc>
        <w:tc>
          <w:tcPr>
            <w:tcW w:w="110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A2FE2" w:rsidRPr="002E4732" w:rsidRDefault="001A2FE2" w:rsidP="00F35C46">
            <w:pPr>
              <w:autoSpaceDE w:val="0"/>
              <w:autoSpaceDN w:val="0"/>
              <w:adjustRightInd w:val="0"/>
              <w:spacing w:after="0" w:line="240" w:lineRule="auto"/>
              <w:contextualSpacing/>
              <w:jc w:val="right"/>
              <w:rPr>
                <w:rFonts w:ascii="Times New Roman" w:hAnsi="Times New Roman" w:cs="Times New Roman"/>
                <w:color w:val="000000"/>
                <w:szCs w:val="24"/>
              </w:rPr>
            </w:pPr>
            <w:r w:rsidRPr="002E4732">
              <w:rPr>
                <w:rFonts w:ascii="Times New Roman" w:hAnsi="Times New Roman" w:cs="Times New Roman"/>
                <w:color w:val="000000"/>
                <w:szCs w:val="24"/>
              </w:rPr>
              <w:t>5.00000</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FE2" w:rsidRPr="002E4732" w:rsidRDefault="001A2FE2" w:rsidP="00F35C46">
            <w:pPr>
              <w:autoSpaceDE w:val="0"/>
              <w:autoSpaceDN w:val="0"/>
              <w:adjustRightInd w:val="0"/>
              <w:spacing w:after="0" w:line="240" w:lineRule="auto"/>
              <w:contextualSpacing/>
              <w:jc w:val="right"/>
              <w:rPr>
                <w:rFonts w:ascii="Times New Roman" w:hAnsi="Times New Roman" w:cs="Times New Roman"/>
                <w:color w:val="000000"/>
                <w:szCs w:val="24"/>
              </w:rPr>
            </w:pPr>
            <w:r w:rsidRPr="002E4732">
              <w:rPr>
                <w:rFonts w:ascii="Times New Roman" w:hAnsi="Times New Roman" w:cs="Times New Roman"/>
                <w:color w:val="000000"/>
                <w:szCs w:val="24"/>
              </w:rPr>
              <w:t>5.75247</w:t>
            </w:r>
          </w:p>
        </w:tc>
        <w:tc>
          <w:tcPr>
            <w:tcW w:w="116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FE2" w:rsidRPr="002E4732" w:rsidRDefault="001A2FE2" w:rsidP="00F35C46">
            <w:pPr>
              <w:autoSpaceDE w:val="0"/>
              <w:autoSpaceDN w:val="0"/>
              <w:adjustRightInd w:val="0"/>
              <w:spacing w:after="0" w:line="240" w:lineRule="auto"/>
              <w:contextualSpacing/>
              <w:jc w:val="right"/>
              <w:rPr>
                <w:rFonts w:ascii="Times New Roman" w:hAnsi="Times New Roman" w:cs="Times New Roman"/>
                <w:color w:val="000000"/>
                <w:szCs w:val="24"/>
              </w:rPr>
            </w:pPr>
            <w:r w:rsidRPr="002E4732">
              <w:rPr>
                <w:rFonts w:ascii="Times New Roman" w:hAnsi="Times New Roman" w:cs="Times New Roman"/>
                <w:color w:val="000000"/>
                <w:szCs w:val="24"/>
              </w:rPr>
              <w:t>.76871</w:t>
            </w:r>
          </w:p>
        </w:tc>
        <w:tc>
          <w:tcPr>
            <w:tcW w:w="110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FE2" w:rsidRPr="002E4732" w:rsidRDefault="001A2FE2" w:rsidP="00F35C46">
            <w:pPr>
              <w:autoSpaceDE w:val="0"/>
              <w:autoSpaceDN w:val="0"/>
              <w:adjustRightInd w:val="0"/>
              <w:spacing w:after="0" w:line="240" w:lineRule="auto"/>
              <w:contextualSpacing/>
              <w:jc w:val="right"/>
              <w:rPr>
                <w:rFonts w:ascii="Times New Roman" w:hAnsi="Times New Roman" w:cs="Times New Roman"/>
                <w:color w:val="000000"/>
                <w:szCs w:val="24"/>
              </w:rPr>
            </w:pPr>
            <w:r w:rsidRPr="002E4732">
              <w:rPr>
                <w:rFonts w:ascii="Times New Roman" w:hAnsi="Times New Roman" w:cs="Times New Roman"/>
                <w:color w:val="000000"/>
                <w:szCs w:val="24"/>
              </w:rPr>
              <w:t>3.45948</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FE2" w:rsidRPr="002E4732" w:rsidRDefault="001A2FE2" w:rsidP="00F35C46">
            <w:pPr>
              <w:autoSpaceDE w:val="0"/>
              <w:autoSpaceDN w:val="0"/>
              <w:adjustRightInd w:val="0"/>
              <w:spacing w:after="0" w:line="240" w:lineRule="auto"/>
              <w:contextualSpacing/>
              <w:jc w:val="right"/>
              <w:rPr>
                <w:rFonts w:ascii="Times New Roman" w:hAnsi="Times New Roman" w:cs="Times New Roman"/>
                <w:color w:val="000000"/>
                <w:szCs w:val="24"/>
              </w:rPr>
            </w:pPr>
            <w:r w:rsidRPr="002E4732">
              <w:rPr>
                <w:rFonts w:ascii="Times New Roman" w:hAnsi="Times New Roman" w:cs="Times New Roman"/>
                <w:color w:val="000000"/>
                <w:szCs w:val="24"/>
              </w:rPr>
              <w:t>6.54052</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FE2" w:rsidRPr="002E4732" w:rsidRDefault="001A2FE2" w:rsidP="00F35C46">
            <w:pPr>
              <w:autoSpaceDE w:val="0"/>
              <w:autoSpaceDN w:val="0"/>
              <w:adjustRightInd w:val="0"/>
              <w:spacing w:after="0" w:line="240" w:lineRule="auto"/>
              <w:contextualSpacing/>
              <w:jc w:val="right"/>
              <w:rPr>
                <w:rFonts w:ascii="Times New Roman" w:hAnsi="Times New Roman" w:cs="Times New Roman"/>
                <w:color w:val="000000"/>
                <w:szCs w:val="24"/>
              </w:rPr>
            </w:pPr>
            <w:r w:rsidRPr="002E4732">
              <w:rPr>
                <w:rFonts w:ascii="Times New Roman" w:hAnsi="Times New Roman" w:cs="Times New Roman"/>
                <w:color w:val="000000"/>
                <w:szCs w:val="24"/>
              </w:rPr>
              <w:t>6.504</w:t>
            </w:r>
          </w:p>
        </w:tc>
        <w:tc>
          <w:tcPr>
            <w:tcW w:w="59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FE2" w:rsidRPr="002E4732" w:rsidRDefault="001A2FE2" w:rsidP="00F35C46">
            <w:pPr>
              <w:autoSpaceDE w:val="0"/>
              <w:autoSpaceDN w:val="0"/>
              <w:adjustRightInd w:val="0"/>
              <w:spacing w:after="0" w:line="240" w:lineRule="auto"/>
              <w:contextualSpacing/>
              <w:jc w:val="right"/>
              <w:rPr>
                <w:rFonts w:ascii="Times New Roman" w:hAnsi="Times New Roman" w:cs="Times New Roman"/>
                <w:color w:val="000000"/>
                <w:szCs w:val="24"/>
              </w:rPr>
            </w:pPr>
            <w:r w:rsidRPr="002E4732">
              <w:rPr>
                <w:rFonts w:ascii="Times New Roman" w:hAnsi="Times New Roman" w:cs="Times New Roman"/>
                <w:color w:val="000000"/>
                <w:szCs w:val="24"/>
              </w:rPr>
              <w:t>55</w:t>
            </w:r>
          </w:p>
        </w:tc>
        <w:tc>
          <w:tcPr>
            <w:tcW w:w="85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A2FE2" w:rsidRPr="002E4732" w:rsidRDefault="001A2FE2" w:rsidP="00F35C46">
            <w:pPr>
              <w:autoSpaceDE w:val="0"/>
              <w:autoSpaceDN w:val="0"/>
              <w:adjustRightInd w:val="0"/>
              <w:spacing w:after="0" w:line="240" w:lineRule="auto"/>
              <w:contextualSpacing/>
              <w:jc w:val="right"/>
              <w:rPr>
                <w:rFonts w:ascii="Times New Roman" w:hAnsi="Times New Roman" w:cs="Times New Roman"/>
                <w:color w:val="000000"/>
                <w:szCs w:val="24"/>
              </w:rPr>
            </w:pPr>
            <w:r w:rsidRPr="002E4732">
              <w:rPr>
                <w:rFonts w:ascii="Times New Roman" w:hAnsi="Times New Roman" w:cs="Times New Roman"/>
                <w:color w:val="000000"/>
                <w:szCs w:val="24"/>
              </w:rPr>
              <w:t>.000</w:t>
            </w:r>
          </w:p>
        </w:tc>
      </w:tr>
      <w:tr w:rsidR="001A2FE2" w:rsidRPr="006B16E6" w:rsidTr="00F35C46">
        <w:trPr>
          <w:cantSplit/>
        </w:trPr>
        <w:tc>
          <w:tcPr>
            <w:tcW w:w="822"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FE2" w:rsidRPr="002E4732" w:rsidRDefault="001A2FE2" w:rsidP="00F35C46">
            <w:pPr>
              <w:autoSpaceDE w:val="0"/>
              <w:autoSpaceDN w:val="0"/>
              <w:adjustRightInd w:val="0"/>
              <w:spacing w:after="0" w:line="240" w:lineRule="auto"/>
              <w:rPr>
                <w:rFonts w:ascii="Times New Roman" w:hAnsi="Times New Roman" w:cs="Times New Roman"/>
                <w:color w:val="000000"/>
                <w:szCs w:val="18"/>
              </w:rPr>
            </w:pPr>
            <w:r w:rsidRPr="002E4732">
              <w:rPr>
                <w:rFonts w:ascii="Times New Roman" w:hAnsi="Times New Roman" w:cs="Times New Roman"/>
                <w:color w:val="000000"/>
                <w:szCs w:val="18"/>
              </w:rPr>
              <w:t>Pair 1</w:t>
            </w:r>
          </w:p>
        </w:tc>
        <w:tc>
          <w:tcPr>
            <w:tcW w:w="87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A2FE2" w:rsidRPr="002E4732" w:rsidRDefault="001A2FE2" w:rsidP="00F35C46">
            <w:pPr>
              <w:autoSpaceDE w:val="0"/>
              <w:autoSpaceDN w:val="0"/>
              <w:adjustRightInd w:val="0"/>
              <w:spacing w:after="0" w:line="240" w:lineRule="auto"/>
              <w:rPr>
                <w:rFonts w:ascii="Times New Roman" w:hAnsi="Times New Roman" w:cs="Times New Roman"/>
                <w:color w:val="000000"/>
                <w:szCs w:val="18"/>
              </w:rPr>
            </w:pPr>
            <w:r w:rsidRPr="002E4732">
              <w:rPr>
                <w:rFonts w:ascii="Times New Roman" w:hAnsi="Times New Roman" w:cs="Times New Roman"/>
                <w:color w:val="000000"/>
                <w:szCs w:val="18"/>
              </w:rPr>
              <w:t xml:space="preserve">Current ETR </w:t>
            </w:r>
          </w:p>
        </w:tc>
        <w:tc>
          <w:tcPr>
            <w:tcW w:w="110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A2FE2" w:rsidRPr="002E4732" w:rsidRDefault="001A2FE2" w:rsidP="00F35C46">
            <w:pPr>
              <w:autoSpaceDE w:val="0"/>
              <w:autoSpaceDN w:val="0"/>
              <w:adjustRightInd w:val="0"/>
              <w:spacing w:after="0" w:line="240" w:lineRule="auto"/>
              <w:jc w:val="right"/>
              <w:rPr>
                <w:rFonts w:ascii="Times New Roman" w:hAnsi="Times New Roman" w:cs="Times New Roman"/>
                <w:color w:val="000000"/>
                <w:szCs w:val="18"/>
              </w:rPr>
            </w:pPr>
            <w:r w:rsidRPr="002E4732">
              <w:rPr>
                <w:rFonts w:ascii="Times New Roman" w:hAnsi="Times New Roman" w:cs="Times New Roman"/>
                <w:color w:val="000000"/>
                <w:szCs w:val="18"/>
              </w:rPr>
              <w:t>4.62069</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FE2" w:rsidRPr="002E4732" w:rsidRDefault="001A2FE2" w:rsidP="00F35C46">
            <w:pPr>
              <w:autoSpaceDE w:val="0"/>
              <w:autoSpaceDN w:val="0"/>
              <w:adjustRightInd w:val="0"/>
              <w:spacing w:after="0" w:line="240" w:lineRule="auto"/>
              <w:jc w:val="right"/>
              <w:rPr>
                <w:rFonts w:ascii="Times New Roman" w:hAnsi="Times New Roman" w:cs="Times New Roman"/>
                <w:color w:val="000000"/>
                <w:szCs w:val="18"/>
              </w:rPr>
            </w:pPr>
            <w:r w:rsidRPr="002E4732">
              <w:rPr>
                <w:rFonts w:ascii="Times New Roman" w:hAnsi="Times New Roman" w:cs="Times New Roman"/>
                <w:color w:val="000000"/>
                <w:szCs w:val="18"/>
              </w:rPr>
              <w:t>6.86416</w:t>
            </w:r>
          </w:p>
        </w:tc>
        <w:tc>
          <w:tcPr>
            <w:tcW w:w="116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FE2" w:rsidRPr="002E4732" w:rsidRDefault="001A2FE2" w:rsidP="00F35C46">
            <w:pPr>
              <w:autoSpaceDE w:val="0"/>
              <w:autoSpaceDN w:val="0"/>
              <w:adjustRightInd w:val="0"/>
              <w:spacing w:after="0" w:line="240" w:lineRule="auto"/>
              <w:jc w:val="right"/>
              <w:rPr>
                <w:rFonts w:ascii="Times New Roman" w:hAnsi="Times New Roman" w:cs="Times New Roman"/>
                <w:color w:val="000000"/>
                <w:szCs w:val="18"/>
              </w:rPr>
            </w:pPr>
            <w:r w:rsidRPr="002E4732">
              <w:rPr>
                <w:rFonts w:ascii="Times New Roman" w:hAnsi="Times New Roman" w:cs="Times New Roman"/>
                <w:color w:val="000000"/>
                <w:szCs w:val="18"/>
              </w:rPr>
              <w:t>.90131</w:t>
            </w:r>
          </w:p>
        </w:tc>
        <w:tc>
          <w:tcPr>
            <w:tcW w:w="110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FE2" w:rsidRPr="002E4732" w:rsidRDefault="001A2FE2" w:rsidP="00F35C46">
            <w:pPr>
              <w:autoSpaceDE w:val="0"/>
              <w:autoSpaceDN w:val="0"/>
              <w:adjustRightInd w:val="0"/>
              <w:spacing w:after="0" w:line="240" w:lineRule="auto"/>
              <w:jc w:val="right"/>
              <w:rPr>
                <w:rFonts w:ascii="Times New Roman" w:hAnsi="Times New Roman" w:cs="Times New Roman"/>
                <w:color w:val="000000"/>
                <w:szCs w:val="18"/>
              </w:rPr>
            </w:pPr>
            <w:r w:rsidRPr="002E4732">
              <w:rPr>
                <w:rFonts w:ascii="Times New Roman" w:hAnsi="Times New Roman" w:cs="Times New Roman"/>
                <w:color w:val="000000"/>
                <w:szCs w:val="18"/>
              </w:rPr>
              <w:t>2.81585</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FE2" w:rsidRPr="002E4732" w:rsidRDefault="001A2FE2" w:rsidP="00F35C46">
            <w:pPr>
              <w:autoSpaceDE w:val="0"/>
              <w:autoSpaceDN w:val="0"/>
              <w:adjustRightInd w:val="0"/>
              <w:spacing w:after="0" w:line="240" w:lineRule="auto"/>
              <w:jc w:val="right"/>
              <w:rPr>
                <w:rFonts w:ascii="Times New Roman" w:hAnsi="Times New Roman" w:cs="Times New Roman"/>
                <w:color w:val="000000"/>
                <w:szCs w:val="18"/>
              </w:rPr>
            </w:pPr>
            <w:r w:rsidRPr="002E4732">
              <w:rPr>
                <w:rFonts w:ascii="Times New Roman" w:hAnsi="Times New Roman" w:cs="Times New Roman"/>
                <w:color w:val="000000"/>
                <w:szCs w:val="18"/>
              </w:rPr>
              <w:t>6.42553</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FE2" w:rsidRPr="002E4732" w:rsidRDefault="001A2FE2" w:rsidP="00F35C46">
            <w:pPr>
              <w:autoSpaceDE w:val="0"/>
              <w:autoSpaceDN w:val="0"/>
              <w:adjustRightInd w:val="0"/>
              <w:spacing w:after="0" w:line="240" w:lineRule="auto"/>
              <w:jc w:val="right"/>
              <w:rPr>
                <w:rFonts w:ascii="Times New Roman" w:hAnsi="Times New Roman" w:cs="Times New Roman"/>
                <w:color w:val="000000"/>
                <w:szCs w:val="18"/>
              </w:rPr>
            </w:pPr>
            <w:r w:rsidRPr="002E4732">
              <w:rPr>
                <w:rFonts w:ascii="Times New Roman" w:hAnsi="Times New Roman" w:cs="Times New Roman"/>
                <w:color w:val="000000"/>
                <w:szCs w:val="18"/>
              </w:rPr>
              <w:t>5.127</w:t>
            </w:r>
          </w:p>
        </w:tc>
        <w:tc>
          <w:tcPr>
            <w:tcW w:w="59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FE2" w:rsidRPr="002E4732" w:rsidRDefault="001A2FE2" w:rsidP="00F35C46">
            <w:pPr>
              <w:autoSpaceDE w:val="0"/>
              <w:autoSpaceDN w:val="0"/>
              <w:adjustRightInd w:val="0"/>
              <w:spacing w:after="0" w:line="240" w:lineRule="auto"/>
              <w:jc w:val="right"/>
              <w:rPr>
                <w:rFonts w:ascii="Times New Roman" w:hAnsi="Times New Roman" w:cs="Times New Roman"/>
                <w:color w:val="000000"/>
                <w:szCs w:val="18"/>
              </w:rPr>
            </w:pPr>
            <w:r w:rsidRPr="002E4732">
              <w:rPr>
                <w:rFonts w:ascii="Times New Roman" w:hAnsi="Times New Roman" w:cs="Times New Roman"/>
                <w:color w:val="000000"/>
                <w:szCs w:val="18"/>
              </w:rPr>
              <w:t>57</w:t>
            </w:r>
          </w:p>
        </w:tc>
        <w:tc>
          <w:tcPr>
            <w:tcW w:w="85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A2FE2" w:rsidRPr="002E4732" w:rsidRDefault="001A2FE2" w:rsidP="00F35C46">
            <w:pPr>
              <w:autoSpaceDE w:val="0"/>
              <w:autoSpaceDN w:val="0"/>
              <w:adjustRightInd w:val="0"/>
              <w:spacing w:after="0" w:line="240" w:lineRule="auto"/>
              <w:jc w:val="right"/>
              <w:rPr>
                <w:rFonts w:ascii="Times New Roman" w:hAnsi="Times New Roman" w:cs="Times New Roman"/>
                <w:color w:val="000000"/>
                <w:szCs w:val="18"/>
              </w:rPr>
            </w:pPr>
            <w:r w:rsidRPr="002E4732">
              <w:rPr>
                <w:rFonts w:ascii="Times New Roman" w:hAnsi="Times New Roman" w:cs="Times New Roman"/>
                <w:color w:val="000000"/>
                <w:szCs w:val="18"/>
              </w:rPr>
              <w:t>.000</w:t>
            </w:r>
          </w:p>
        </w:tc>
      </w:tr>
    </w:tbl>
    <w:p w:rsidR="001A2FE2" w:rsidRDefault="001A2FE2" w:rsidP="0001701E">
      <w:pPr>
        <w:autoSpaceDE w:val="0"/>
        <w:autoSpaceDN w:val="0"/>
        <w:adjustRightInd w:val="0"/>
        <w:spacing w:after="0"/>
        <w:ind w:firstLine="720"/>
        <w:jc w:val="center"/>
        <w:rPr>
          <w:rFonts w:ascii="Times New Roman" w:hAnsi="Times New Roman" w:cs="Times New Roman"/>
          <w:sz w:val="24"/>
          <w:szCs w:val="24"/>
        </w:rPr>
      </w:pPr>
    </w:p>
    <w:p w:rsidR="0001701E" w:rsidRDefault="0001701E" w:rsidP="0001701E">
      <w:pPr>
        <w:autoSpaceDE w:val="0"/>
        <w:autoSpaceDN w:val="0"/>
        <w:adjustRightInd w:val="0"/>
        <w:spacing w:after="0"/>
        <w:ind w:firstLine="720"/>
        <w:jc w:val="center"/>
        <w:rPr>
          <w:rFonts w:ascii="Times New Roman" w:hAnsi="Times New Roman" w:cs="Times New Roman"/>
          <w:sz w:val="24"/>
          <w:szCs w:val="24"/>
        </w:rPr>
      </w:pPr>
    </w:p>
    <w:p w:rsidR="0001701E" w:rsidRDefault="0001701E" w:rsidP="00D014CE">
      <w:pPr>
        <w:autoSpaceDE w:val="0"/>
        <w:autoSpaceDN w:val="0"/>
        <w:adjustRightInd w:val="0"/>
        <w:spacing w:after="0" w:line="480" w:lineRule="auto"/>
        <w:ind w:firstLine="720"/>
        <w:jc w:val="both"/>
        <w:rPr>
          <w:rFonts w:ascii="Times New Roman" w:hAnsi="Times New Roman" w:cs="Times New Roman"/>
          <w:sz w:val="24"/>
          <w:szCs w:val="24"/>
        </w:rPr>
      </w:pPr>
      <w:r w:rsidRPr="002E4732">
        <w:rPr>
          <w:rFonts w:ascii="Times New Roman" w:hAnsi="Times New Roman" w:cs="Times New Roman"/>
          <w:sz w:val="24"/>
          <w:szCs w:val="24"/>
        </w:rPr>
        <w:t xml:space="preserve">Berdasarkan tabel 1 menunjukkan bahwa </w:t>
      </w:r>
      <w:r w:rsidR="006B19B0" w:rsidRPr="002E4732">
        <w:rPr>
          <w:rFonts w:ascii="Times New Roman" w:hAnsi="Times New Roman" w:cs="Times New Roman"/>
          <w:sz w:val="24"/>
          <w:szCs w:val="24"/>
        </w:rPr>
        <w:t xml:space="preserve"> </w:t>
      </w:r>
      <w:r w:rsidR="006B19B0" w:rsidRPr="002E4732">
        <w:rPr>
          <w:rFonts w:ascii="Times New Roman" w:hAnsi="Times New Roman" w:cs="Times New Roman"/>
          <w:i/>
          <w:sz w:val="24"/>
          <w:szCs w:val="24"/>
        </w:rPr>
        <w:t>C</w:t>
      </w:r>
      <w:r w:rsidR="002A1D25" w:rsidRPr="002E4732">
        <w:rPr>
          <w:rFonts w:ascii="Times New Roman" w:hAnsi="Times New Roman" w:cs="Times New Roman"/>
          <w:i/>
          <w:sz w:val="24"/>
          <w:szCs w:val="24"/>
        </w:rPr>
        <w:t>ash</w:t>
      </w:r>
      <w:r w:rsidR="002A1D25" w:rsidRPr="002E4732">
        <w:rPr>
          <w:rFonts w:ascii="Times New Roman" w:hAnsi="Times New Roman" w:cs="Times New Roman"/>
          <w:sz w:val="24"/>
          <w:szCs w:val="24"/>
        </w:rPr>
        <w:t xml:space="preserve"> </w:t>
      </w:r>
      <w:r w:rsidR="006B19B0" w:rsidRPr="002E4732">
        <w:rPr>
          <w:rFonts w:ascii="Times New Roman" w:hAnsi="Times New Roman" w:cs="Times New Roman"/>
          <w:i/>
          <w:sz w:val="24"/>
          <w:szCs w:val="24"/>
        </w:rPr>
        <w:t>ETR</w:t>
      </w:r>
      <w:r w:rsidR="006B19B0" w:rsidRPr="002E4732">
        <w:rPr>
          <w:rFonts w:ascii="Times New Roman" w:hAnsi="Times New Roman" w:cs="Times New Roman"/>
          <w:sz w:val="24"/>
          <w:szCs w:val="24"/>
        </w:rPr>
        <w:t xml:space="preserve"> </w:t>
      </w:r>
      <w:r w:rsidRPr="002E4732">
        <w:rPr>
          <w:rFonts w:ascii="Times New Roman" w:hAnsi="Times New Roman" w:cs="Times New Roman"/>
          <w:sz w:val="24"/>
          <w:szCs w:val="24"/>
        </w:rPr>
        <w:t>mempunyai</w:t>
      </w:r>
      <w:r w:rsidR="006B19B0" w:rsidRPr="002E4732">
        <w:rPr>
          <w:rFonts w:ascii="Times New Roman" w:hAnsi="Times New Roman" w:cs="Times New Roman"/>
          <w:sz w:val="24"/>
          <w:szCs w:val="24"/>
        </w:rPr>
        <w:t xml:space="preserve"> nilai sig. (2-tailed) sebesar 0.028</w:t>
      </w:r>
      <w:r w:rsidRPr="002E4732">
        <w:rPr>
          <w:rFonts w:ascii="Times New Roman" w:hAnsi="Times New Roman" w:cs="Times New Roman"/>
          <w:sz w:val="24"/>
          <w:szCs w:val="24"/>
        </w:rPr>
        <w:t xml:space="preserve"> </w:t>
      </w:r>
      <w:r w:rsidR="006B19B0" w:rsidRPr="002E4732">
        <w:rPr>
          <w:rFonts w:ascii="Times New Roman" w:hAnsi="Times New Roman" w:cs="Times New Roman"/>
          <w:sz w:val="24"/>
          <w:szCs w:val="24"/>
        </w:rPr>
        <w:t xml:space="preserve">lebih kecil dari 0.05 </w:t>
      </w:r>
      <w:r w:rsidRPr="002E4732">
        <w:rPr>
          <w:rFonts w:ascii="Times New Roman" w:hAnsi="Times New Roman" w:cs="Times New Roman"/>
          <w:sz w:val="24"/>
          <w:szCs w:val="24"/>
        </w:rPr>
        <w:t>maka Ho ditolak dan Ha diterima.</w:t>
      </w:r>
      <w:r w:rsidR="006B19B0" w:rsidRPr="002E4732">
        <w:rPr>
          <w:rFonts w:ascii="Times New Roman" w:hAnsi="Times New Roman" w:cs="Times New Roman"/>
          <w:sz w:val="24"/>
          <w:szCs w:val="24"/>
        </w:rPr>
        <w:t xml:space="preserve"> </w:t>
      </w:r>
      <w:r w:rsidRPr="002E4732">
        <w:rPr>
          <w:rFonts w:ascii="Times New Roman" w:hAnsi="Times New Roman" w:cs="Times New Roman"/>
          <w:sz w:val="24"/>
          <w:szCs w:val="24"/>
        </w:rPr>
        <w:t xml:space="preserve">Hal tersebut berarti bahwa </w:t>
      </w:r>
      <w:r w:rsidR="006B19B0" w:rsidRPr="002E4732">
        <w:rPr>
          <w:rFonts w:ascii="Times New Roman" w:hAnsi="Times New Roman" w:cs="Times New Roman"/>
          <w:sz w:val="24"/>
          <w:szCs w:val="24"/>
        </w:rPr>
        <w:t xml:space="preserve">pengukuran penghindaran pajak yang di proksikan dengan </w:t>
      </w:r>
      <w:r w:rsidR="006B19B0" w:rsidRPr="002E4732">
        <w:rPr>
          <w:rFonts w:ascii="Times New Roman" w:hAnsi="Times New Roman" w:cs="Times New Roman"/>
          <w:i/>
          <w:sz w:val="24"/>
          <w:szCs w:val="24"/>
        </w:rPr>
        <w:t>C</w:t>
      </w:r>
      <w:r w:rsidR="002A1D25" w:rsidRPr="002E4732">
        <w:rPr>
          <w:rFonts w:ascii="Times New Roman" w:hAnsi="Times New Roman" w:cs="Times New Roman"/>
          <w:i/>
          <w:sz w:val="24"/>
          <w:szCs w:val="24"/>
        </w:rPr>
        <w:t>ash</w:t>
      </w:r>
      <w:r w:rsidR="002A1D25" w:rsidRPr="002E4732">
        <w:rPr>
          <w:rFonts w:ascii="Times New Roman" w:hAnsi="Times New Roman" w:cs="Times New Roman"/>
          <w:sz w:val="24"/>
          <w:szCs w:val="24"/>
        </w:rPr>
        <w:t xml:space="preserve"> </w:t>
      </w:r>
      <w:r w:rsidR="006B19B0" w:rsidRPr="002E4732">
        <w:rPr>
          <w:rFonts w:ascii="Times New Roman" w:hAnsi="Times New Roman" w:cs="Times New Roman"/>
          <w:i/>
          <w:sz w:val="24"/>
          <w:szCs w:val="24"/>
        </w:rPr>
        <w:t>ETR</w:t>
      </w:r>
      <w:r w:rsidR="006B19B0" w:rsidRPr="002E4732">
        <w:rPr>
          <w:rFonts w:ascii="Times New Roman" w:hAnsi="Times New Roman" w:cs="Times New Roman"/>
          <w:sz w:val="24"/>
          <w:szCs w:val="24"/>
        </w:rPr>
        <w:t xml:space="preserve"> memiliki perbedaan penghindaran pajak sebelum dan sesudah adanya IFRS.</w:t>
      </w:r>
      <w:r w:rsidR="00C76C8F" w:rsidRPr="002E4732">
        <w:rPr>
          <w:rFonts w:ascii="Times New Roman" w:hAnsi="Times New Roman" w:cs="Times New Roman"/>
          <w:sz w:val="24"/>
          <w:szCs w:val="24"/>
        </w:rPr>
        <w:t xml:space="preserve"> </w:t>
      </w:r>
      <w:r w:rsidRPr="002E4732">
        <w:rPr>
          <w:rFonts w:ascii="Times New Roman" w:hAnsi="Times New Roman" w:cs="Times New Roman"/>
          <w:sz w:val="24"/>
          <w:szCs w:val="24"/>
        </w:rPr>
        <w:t>Sama halnya dengan BTG</w:t>
      </w:r>
      <w:r w:rsidR="00C76C8F" w:rsidRPr="002E4732">
        <w:rPr>
          <w:rFonts w:ascii="Times New Roman" w:hAnsi="Times New Roman" w:cs="Times New Roman"/>
          <w:sz w:val="24"/>
          <w:szCs w:val="24"/>
        </w:rPr>
        <w:t>,</w:t>
      </w:r>
      <w:r w:rsidR="006B19B0" w:rsidRPr="002E4732">
        <w:rPr>
          <w:rFonts w:ascii="Times New Roman" w:hAnsi="Times New Roman" w:cs="Times New Roman"/>
          <w:sz w:val="24"/>
          <w:szCs w:val="24"/>
        </w:rPr>
        <w:t xml:space="preserve"> menunjukkan nilai sig. (2-tailed) sebesar 0.032 lebih kecil dari 0.05 </w:t>
      </w:r>
      <w:r w:rsidRPr="002E4732">
        <w:rPr>
          <w:rFonts w:ascii="Times New Roman" w:hAnsi="Times New Roman" w:cs="Times New Roman"/>
          <w:sz w:val="24"/>
          <w:szCs w:val="24"/>
        </w:rPr>
        <w:t>maka Ho ditolak dan Ha diterima. Hal tersebut ber</w:t>
      </w:r>
      <w:r w:rsidR="006B19B0" w:rsidRPr="002E4732">
        <w:rPr>
          <w:rFonts w:ascii="Times New Roman" w:hAnsi="Times New Roman" w:cs="Times New Roman"/>
          <w:sz w:val="24"/>
          <w:szCs w:val="24"/>
        </w:rPr>
        <w:t>arti</w:t>
      </w:r>
      <w:r w:rsidRPr="002E4732">
        <w:rPr>
          <w:rFonts w:ascii="Times New Roman" w:hAnsi="Times New Roman" w:cs="Times New Roman"/>
          <w:sz w:val="24"/>
          <w:szCs w:val="24"/>
        </w:rPr>
        <w:t xml:space="preserve"> bahwa </w:t>
      </w:r>
      <w:r w:rsidR="006B19B0" w:rsidRPr="002E4732">
        <w:rPr>
          <w:rFonts w:ascii="Times New Roman" w:hAnsi="Times New Roman" w:cs="Times New Roman"/>
          <w:sz w:val="24"/>
          <w:szCs w:val="24"/>
        </w:rPr>
        <w:t xml:space="preserve"> pengukuran penghindaran pajak yang di proksikan dengan BTG memiliki perbedaan penghindaran pajak sebelum dan sesudah adanya IFRS.</w:t>
      </w:r>
      <w:r w:rsidR="00C76C8F" w:rsidRPr="002E4732">
        <w:rPr>
          <w:rFonts w:ascii="Times New Roman" w:hAnsi="Times New Roman" w:cs="Times New Roman"/>
          <w:sz w:val="24"/>
          <w:szCs w:val="24"/>
        </w:rPr>
        <w:t xml:space="preserve"> </w:t>
      </w:r>
      <w:r w:rsidR="002A1D25" w:rsidRPr="002E4732">
        <w:rPr>
          <w:rFonts w:ascii="Times New Roman" w:hAnsi="Times New Roman" w:cs="Times New Roman"/>
          <w:sz w:val="24"/>
          <w:szCs w:val="24"/>
        </w:rPr>
        <w:t>Selanjutnya</w:t>
      </w:r>
      <w:r w:rsidRPr="002E4732">
        <w:rPr>
          <w:rFonts w:ascii="Times New Roman" w:hAnsi="Times New Roman" w:cs="Times New Roman"/>
          <w:sz w:val="24"/>
          <w:szCs w:val="24"/>
        </w:rPr>
        <w:t xml:space="preserve"> untuk </w:t>
      </w:r>
      <w:r w:rsidRPr="002E4732">
        <w:rPr>
          <w:rFonts w:ascii="Times New Roman" w:hAnsi="Times New Roman" w:cs="Times New Roman"/>
          <w:i/>
          <w:sz w:val="24"/>
          <w:szCs w:val="24"/>
        </w:rPr>
        <w:t>GAAP ETR</w:t>
      </w:r>
      <w:r w:rsidRPr="002E4732">
        <w:rPr>
          <w:rFonts w:ascii="Times New Roman" w:hAnsi="Times New Roman" w:cs="Times New Roman"/>
          <w:sz w:val="24"/>
          <w:szCs w:val="24"/>
        </w:rPr>
        <w:t xml:space="preserve"> </w:t>
      </w:r>
      <w:r w:rsidR="006B19B0" w:rsidRPr="002E4732">
        <w:rPr>
          <w:rFonts w:ascii="Times New Roman" w:hAnsi="Times New Roman" w:cs="Times New Roman"/>
          <w:sz w:val="24"/>
          <w:szCs w:val="24"/>
        </w:rPr>
        <w:t xml:space="preserve">menunjukkan nilai sig. (2-tailed) sebesar 0.000 lebih kecil dari 0.05 </w:t>
      </w:r>
      <w:r w:rsidRPr="002E4732">
        <w:rPr>
          <w:rFonts w:ascii="Times New Roman" w:hAnsi="Times New Roman" w:cs="Times New Roman"/>
          <w:sz w:val="24"/>
          <w:szCs w:val="24"/>
        </w:rPr>
        <w:t>maka Ho ditolak dan Ha diterima. A</w:t>
      </w:r>
      <w:r w:rsidR="006B19B0" w:rsidRPr="002E4732">
        <w:rPr>
          <w:rFonts w:ascii="Times New Roman" w:hAnsi="Times New Roman" w:cs="Times New Roman"/>
          <w:sz w:val="24"/>
          <w:szCs w:val="24"/>
        </w:rPr>
        <w:t>rtinya</w:t>
      </w:r>
      <w:r w:rsidRPr="002E4732">
        <w:rPr>
          <w:rFonts w:ascii="Times New Roman" w:hAnsi="Times New Roman" w:cs="Times New Roman"/>
          <w:sz w:val="24"/>
          <w:szCs w:val="24"/>
        </w:rPr>
        <w:t xml:space="preserve"> bahwa </w:t>
      </w:r>
      <w:r w:rsidR="006B19B0" w:rsidRPr="002E4732">
        <w:rPr>
          <w:rFonts w:ascii="Times New Roman" w:hAnsi="Times New Roman" w:cs="Times New Roman"/>
          <w:sz w:val="24"/>
          <w:szCs w:val="24"/>
        </w:rPr>
        <w:t xml:space="preserve">pengukuran penghindaran pajak yang di proksikan </w:t>
      </w:r>
      <w:r w:rsidR="006B19B0" w:rsidRPr="002E4732">
        <w:rPr>
          <w:rFonts w:ascii="Times New Roman" w:hAnsi="Times New Roman" w:cs="Times New Roman"/>
          <w:sz w:val="24"/>
          <w:szCs w:val="24"/>
        </w:rPr>
        <w:lastRenderedPageBreak/>
        <w:t xml:space="preserve">dengan </w:t>
      </w:r>
      <w:r w:rsidR="006B19B0" w:rsidRPr="002E4732">
        <w:rPr>
          <w:rFonts w:ascii="Times New Roman" w:hAnsi="Times New Roman" w:cs="Times New Roman"/>
          <w:i/>
          <w:sz w:val="24"/>
          <w:szCs w:val="24"/>
        </w:rPr>
        <w:t>GAAP ETR</w:t>
      </w:r>
      <w:r w:rsidR="006B19B0" w:rsidRPr="002E4732">
        <w:rPr>
          <w:rFonts w:ascii="Times New Roman" w:hAnsi="Times New Roman" w:cs="Times New Roman"/>
          <w:sz w:val="24"/>
          <w:szCs w:val="24"/>
        </w:rPr>
        <w:t xml:space="preserve"> memiliki perbedaan penghindaran pajak sebelum dan sesudah adanya IFRS.</w:t>
      </w:r>
      <w:r w:rsidR="00C76C8F" w:rsidRPr="002E4732">
        <w:rPr>
          <w:rFonts w:ascii="Times New Roman" w:hAnsi="Times New Roman" w:cs="Times New Roman"/>
          <w:sz w:val="24"/>
          <w:szCs w:val="24"/>
        </w:rPr>
        <w:t xml:space="preserve"> </w:t>
      </w:r>
      <w:r w:rsidR="002A1D25" w:rsidRPr="002E4732">
        <w:rPr>
          <w:rFonts w:ascii="Times New Roman" w:hAnsi="Times New Roman" w:cs="Times New Roman"/>
          <w:sz w:val="24"/>
          <w:szCs w:val="24"/>
        </w:rPr>
        <w:t xml:space="preserve"> Demikian juga </w:t>
      </w:r>
      <w:r w:rsidR="002A1D25" w:rsidRPr="002E4732">
        <w:rPr>
          <w:rFonts w:ascii="Times New Roman" w:hAnsi="Times New Roman" w:cs="Times New Roman"/>
          <w:i/>
          <w:sz w:val="24"/>
          <w:szCs w:val="24"/>
        </w:rPr>
        <w:t>Current ETR</w:t>
      </w:r>
      <w:r w:rsidR="002A1D25" w:rsidRPr="002E4732">
        <w:rPr>
          <w:rFonts w:ascii="Times New Roman" w:hAnsi="Times New Roman" w:cs="Times New Roman"/>
          <w:sz w:val="24"/>
          <w:szCs w:val="24"/>
        </w:rPr>
        <w:t xml:space="preserve"> </w:t>
      </w:r>
      <w:r w:rsidR="002A1D25" w:rsidRPr="002E4732">
        <w:rPr>
          <w:rFonts w:ascii="Times New Roman" w:hAnsi="Times New Roman" w:cs="Times New Roman"/>
          <w:sz w:val="24"/>
          <w:szCs w:val="24"/>
        </w:rPr>
        <w:t xml:space="preserve">menunjukkan nilai sig. (2-tailed) sebesar 0.000 lebih kecil dari 0.05 maka Ho ditolak dan Ha diterima. Artinya bahwa pengukuran penghindaran pajak yang di proksikan dengan </w:t>
      </w:r>
      <w:r w:rsidR="00E27EC7" w:rsidRPr="002E4732">
        <w:rPr>
          <w:rFonts w:ascii="Times New Roman" w:hAnsi="Times New Roman" w:cs="Times New Roman"/>
          <w:i/>
          <w:sz w:val="24"/>
          <w:szCs w:val="24"/>
        </w:rPr>
        <w:t>Current</w:t>
      </w:r>
      <w:r w:rsidR="002A1D25" w:rsidRPr="002E4732">
        <w:rPr>
          <w:rFonts w:ascii="Times New Roman" w:hAnsi="Times New Roman" w:cs="Times New Roman"/>
          <w:sz w:val="24"/>
          <w:szCs w:val="24"/>
        </w:rPr>
        <w:t xml:space="preserve"> </w:t>
      </w:r>
      <w:r w:rsidR="002A1D25" w:rsidRPr="002E4732">
        <w:rPr>
          <w:rFonts w:ascii="Times New Roman" w:hAnsi="Times New Roman" w:cs="Times New Roman"/>
          <w:i/>
          <w:sz w:val="24"/>
          <w:szCs w:val="24"/>
        </w:rPr>
        <w:t>ETR</w:t>
      </w:r>
      <w:r w:rsidR="002A1D25" w:rsidRPr="002E4732">
        <w:rPr>
          <w:rFonts w:ascii="Times New Roman" w:hAnsi="Times New Roman" w:cs="Times New Roman"/>
          <w:sz w:val="24"/>
          <w:szCs w:val="24"/>
        </w:rPr>
        <w:t xml:space="preserve"> memiliki perbedaan penghindaran pajak sebelum dan sesudah adanya IFRS.</w:t>
      </w:r>
    </w:p>
    <w:p w:rsidR="00C76C8F" w:rsidRDefault="00C76C8F" w:rsidP="00D014CE">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2E4732">
        <w:rPr>
          <w:rFonts w:ascii="Times New Roman" w:hAnsi="Times New Roman" w:cs="Times New Roman"/>
          <w:sz w:val="24"/>
          <w:szCs w:val="24"/>
        </w:rPr>
        <w:t xml:space="preserve">Berdasarkan hasil pengolahan data diatas, diketahui bahwa dari keempat proksi yang digunakan untuk mengukur penghindaran pajak menghasilkan nilai </w:t>
      </w:r>
      <w:r w:rsidRPr="002E4732">
        <w:rPr>
          <w:rFonts w:ascii="Times New Roman" w:hAnsi="Times New Roman" w:cs="Times New Roman"/>
          <w:i/>
          <w:sz w:val="24"/>
          <w:szCs w:val="24"/>
        </w:rPr>
        <w:t>sig. (2-tailed)</w:t>
      </w:r>
      <w:r w:rsidRPr="002E4732">
        <w:rPr>
          <w:rFonts w:ascii="Times New Roman" w:hAnsi="Times New Roman" w:cs="Times New Roman"/>
          <w:sz w:val="24"/>
          <w:szCs w:val="24"/>
        </w:rPr>
        <w:t xml:space="preserve"> yang lebih kecil dari 0.05, yang artinya bahwa H</w:t>
      </w:r>
      <w:r w:rsidRPr="002E4732">
        <w:rPr>
          <w:rFonts w:ascii="Times New Roman" w:hAnsi="Times New Roman" w:cs="Times New Roman"/>
          <w:sz w:val="24"/>
          <w:szCs w:val="24"/>
          <w:vertAlign w:val="subscript"/>
        </w:rPr>
        <w:t xml:space="preserve">0 </w:t>
      </w:r>
      <w:r w:rsidRPr="002E4732">
        <w:rPr>
          <w:rFonts w:ascii="Times New Roman" w:hAnsi="Times New Roman" w:cs="Times New Roman"/>
          <w:sz w:val="24"/>
          <w:szCs w:val="24"/>
        </w:rPr>
        <w:t>ditolak untuk penghindaran pajak menggunakan keempat proksi tersebut yang artinya keempat proksi tersebut menunjukkan bahawa ada perbedaan perilaku penghindaran pajak antara sebelum dan sesudah IFRS.</w:t>
      </w:r>
    </w:p>
    <w:p w:rsidR="00667F9F" w:rsidRPr="007C0DB3" w:rsidRDefault="00667F9F" w:rsidP="00667F9F">
      <w:pPr>
        <w:spacing w:after="0" w:line="480" w:lineRule="auto"/>
        <w:ind w:firstLine="709"/>
        <w:contextualSpacing/>
        <w:jc w:val="both"/>
        <w:rPr>
          <w:rFonts w:ascii="Times New Roman" w:hAnsi="Times New Roman" w:cs="Times New Roman"/>
          <w:sz w:val="24"/>
          <w:szCs w:val="24"/>
        </w:rPr>
      </w:pPr>
      <w:r w:rsidRPr="002E4732">
        <w:rPr>
          <w:rFonts w:ascii="Times New Roman" w:hAnsi="Times New Roman" w:cs="Times New Roman"/>
          <w:i/>
          <w:sz w:val="24"/>
          <w:szCs w:val="24"/>
        </w:rPr>
        <w:t>Tax avoidance</w:t>
      </w:r>
      <w:r w:rsidRPr="002E4732">
        <w:rPr>
          <w:rFonts w:ascii="Times New Roman" w:hAnsi="Times New Roman" w:cs="Times New Roman"/>
          <w:sz w:val="24"/>
          <w:szCs w:val="24"/>
        </w:rPr>
        <w:t xml:space="preserve"> yang diproksi dengan </w:t>
      </w:r>
      <w:r w:rsidRPr="002E4732">
        <w:rPr>
          <w:rFonts w:ascii="Times New Roman" w:hAnsi="Times New Roman" w:cs="Times New Roman"/>
          <w:i/>
          <w:sz w:val="24"/>
          <w:szCs w:val="24"/>
        </w:rPr>
        <w:t>Cash ETR, GAAP ETR dan Current ETR</w:t>
      </w:r>
      <w:r w:rsidRPr="002E4732">
        <w:rPr>
          <w:rFonts w:ascii="Times New Roman" w:hAnsi="Times New Roman" w:cs="Times New Roman"/>
          <w:sz w:val="24"/>
          <w:szCs w:val="24"/>
        </w:rPr>
        <w:t xml:space="preserve"> menunjukan bahwa setelah adanya IFRS perilaku </w:t>
      </w:r>
      <w:r w:rsidRPr="002E4732">
        <w:rPr>
          <w:rFonts w:ascii="Times New Roman" w:hAnsi="Times New Roman" w:cs="Times New Roman"/>
          <w:i/>
          <w:sz w:val="24"/>
          <w:szCs w:val="24"/>
        </w:rPr>
        <w:t>tax avoidance</w:t>
      </w:r>
      <w:r w:rsidRPr="002E4732">
        <w:rPr>
          <w:rFonts w:ascii="Times New Roman" w:hAnsi="Times New Roman" w:cs="Times New Roman"/>
          <w:sz w:val="24"/>
          <w:szCs w:val="24"/>
        </w:rPr>
        <w:t xml:space="preserve"> semakin  meningkat. Sedangkan untuk BTG hasil menunjukkan bahwa perilaku </w:t>
      </w:r>
      <w:r w:rsidRPr="002E4732">
        <w:rPr>
          <w:rFonts w:ascii="Times New Roman" w:hAnsi="Times New Roman" w:cs="Times New Roman"/>
          <w:i/>
          <w:sz w:val="24"/>
          <w:szCs w:val="24"/>
        </w:rPr>
        <w:t xml:space="preserve">Tax Avoidance </w:t>
      </w:r>
      <w:r w:rsidRPr="002E4732">
        <w:rPr>
          <w:rFonts w:ascii="Times New Roman" w:hAnsi="Times New Roman" w:cs="Times New Roman"/>
          <w:sz w:val="24"/>
          <w:szCs w:val="24"/>
        </w:rPr>
        <w:t>mengalami penurunan. Hal ini dapat dilihat dari nilai rata – rata masing-masing proksi yang digunakan dalam penelitian.</w:t>
      </w:r>
    </w:p>
    <w:p w:rsidR="00667F9F" w:rsidRPr="007C0DB3" w:rsidRDefault="00667F9F" w:rsidP="00667F9F">
      <w:pPr>
        <w:pStyle w:val="BodyTextIndent"/>
        <w:spacing w:after="0" w:line="480" w:lineRule="auto"/>
        <w:ind w:left="0" w:firstLine="709"/>
        <w:jc w:val="both"/>
        <w:rPr>
          <w:rFonts w:ascii="Times New Roman" w:hAnsi="Times New Roman" w:cs="Times New Roman"/>
          <w:b/>
          <w:sz w:val="24"/>
          <w:szCs w:val="24"/>
        </w:rPr>
      </w:pPr>
      <w:r w:rsidRPr="002E4732">
        <w:rPr>
          <w:rFonts w:ascii="Times New Roman" w:hAnsi="Times New Roman" w:cs="Times New Roman"/>
          <w:sz w:val="24"/>
          <w:szCs w:val="24"/>
        </w:rPr>
        <w:t>N</w:t>
      </w:r>
      <w:r w:rsidRPr="002E4732">
        <w:rPr>
          <w:rFonts w:ascii="Times New Roman" w:hAnsi="Times New Roman" w:cs="Times New Roman"/>
          <w:sz w:val="24"/>
          <w:szCs w:val="24"/>
          <w:lang w:val="nb-NO"/>
        </w:rPr>
        <w:t>ilai</w:t>
      </w:r>
      <w:r w:rsidRPr="002E4732">
        <w:rPr>
          <w:rFonts w:ascii="Times New Roman" w:hAnsi="Times New Roman" w:cs="Times New Roman"/>
          <w:sz w:val="24"/>
          <w:szCs w:val="24"/>
        </w:rPr>
        <w:t xml:space="preserve"> rata-rata </w:t>
      </w:r>
      <w:r w:rsidRPr="002E4732">
        <w:rPr>
          <w:rFonts w:ascii="Times New Roman" w:hAnsi="Times New Roman" w:cs="Times New Roman"/>
          <w:i/>
          <w:sz w:val="24"/>
          <w:szCs w:val="24"/>
        </w:rPr>
        <w:t>C</w:t>
      </w:r>
      <w:r w:rsidRPr="002E4732">
        <w:rPr>
          <w:rFonts w:ascii="Times New Roman" w:hAnsi="Times New Roman" w:cs="Times New Roman"/>
          <w:i/>
          <w:sz w:val="24"/>
          <w:szCs w:val="24"/>
          <w:lang w:val="nb-NO"/>
        </w:rPr>
        <w:t>ash ETR</w:t>
      </w:r>
      <w:r w:rsidRPr="002E4732">
        <w:rPr>
          <w:rFonts w:ascii="Times New Roman" w:hAnsi="Times New Roman" w:cs="Times New Roman"/>
          <w:sz w:val="24"/>
          <w:szCs w:val="24"/>
          <w:lang w:val="nb-NO"/>
        </w:rPr>
        <w:t xml:space="preserve"> </w:t>
      </w:r>
      <w:r w:rsidRPr="002E4732">
        <w:rPr>
          <w:rFonts w:ascii="Times New Roman" w:hAnsi="Times New Roman" w:cs="Times New Roman"/>
          <w:sz w:val="24"/>
          <w:szCs w:val="24"/>
        </w:rPr>
        <w:t>sebelum adanya IFRS sebesar</w:t>
      </w:r>
      <w:r w:rsidRPr="002E4732">
        <w:rPr>
          <w:rFonts w:ascii="Times New Roman" w:hAnsi="Times New Roman" w:cs="Times New Roman"/>
          <w:sz w:val="24"/>
          <w:szCs w:val="24"/>
          <w:lang w:val="nb-NO"/>
        </w:rPr>
        <w:t xml:space="preserve"> </w:t>
      </w:r>
      <w:r w:rsidRPr="002E4732">
        <w:rPr>
          <w:rFonts w:ascii="Times New Roman" w:hAnsi="Times New Roman" w:cs="Times New Roman"/>
          <w:sz w:val="24"/>
          <w:szCs w:val="24"/>
        </w:rPr>
        <w:t>34.95%</w:t>
      </w:r>
      <w:r w:rsidRPr="002E4732">
        <w:rPr>
          <w:rFonts w:ascii="Times New Roman" w:hAnsi="Times New Roman" w:cs="Times New Roman"/>
          <w:sz w:val="24"/>
          <w:szCs w:val="24"/>
          <w:lang w:val="nb-NO"/>
        </w:rPr>
        <w:t xml:space="preserve"> lebih</w:t>
      </w:r>
      <w:r w:rsidRPr="002E4732">
        <w:rPr>
          <w:rFonts w:ascii="Times New Roman" w:hAnsi="Times New Roman" w:cs="Times New Roman"/>
          <w:sz w:val="24"/>
          <w:szCs w:val="24"/>
        </w:rPr>
        <w:t xml:space="preserve"> tinggi </w:t>
      </w:r>
      <w:r w:rsidRPr="002E4732">
        <w:rPr>
          <w:rFonts w:ascii="Times New Roman" w:hAnsi="Times New Roman" w:cs="Times New Roman"/>
          <w:sz w:val="24"/>
          <w:szCs w:val="24"/>
          <w:lang w:val="nb-NO"/>
        </w:rPr>
        <w:t>dibandingkan</w:t>
      </w:r>
      <w:r w:rsidRPr="002E4732">
        <w:rPr>
          <w:rFonts w:ascii="Times New Roman" w:hAnsi="Times New Roman" w:cs="Times New Roman"/>
          <w:sz w:val="24"/>
          <w:szCs w:val="24"/>
        </w:rPr>
        <w:t xml:space="preserve"> rata-rata </w:t>
      </w:r>
      <w:r w:rsidRPr="002E4732">
        <w:rPr>
          <w:rFonts w:ascii="Times New Roman" w:hAnsi="Times New Roman" w:cs="Times New Roman"/>
          <w:i/>
          <w:sz w:val="24"/>
          <w:szCs w:val="24"/>
        </w:rPr>
        <w:t>C</w:t>
      </w:r>
      <w:r w:rsidRPr="002E4732">
        <w:rPr>
          <w:rFonts w:ascii="Times New Roman" w:hAnsi="Times New Roman" w:cs="Times New Roman"/>
          <w:i/>
          <w:sz w:val="24"/>
          <w:szCs w:val="24"/>
          <w:lang w:val="nb-NO"/>
        </w:rPr>
        <w:t>ash ETR</w:t>
      </w:r>
      <w:r w:rsidRPr="002E4732">
        <w:rPr>
          <w:rFonts w:ascii="Times New Roman" w:hAnsi="Times New Roman" w:cs="Times New Roman"/>
          <w:sz w:val="24"/>
          <w:szCs w:val="24"/>
          <w:lang w:val="nb-NO"/>
        </w:rPr>
        <w:t xml:space="preserve"> </w:t>
      </w:r>
      <w:r w:rsidRPr="002E4732">
        <w:rPr>
          <w:rFonts w:ascii="Times New Roman" w:hAnsi="Times New Roman" w:cs="Times New Roman"/>
          <w:sz w:val="24"/>
          <w:szCs w:val="24"/>
        </w:rPr>
        <w:t>sesudah adanya IFRS yaitu</w:t>
      </w:r>
      <w:r w:rsidRPr="002E4732">
        <w:rPr>
          <w:rFonts w:ascii="Times New Roman" w:hAnsi="Times New Roman" w:cs="Times New Roman"/>
          <w:sz w:val="24"/>
          <w:szCs w:val="24"/>
          <w:lang w:val="nb-NO"/>
        </w:rPr>
        <w:t xml:space="preserve"> sebesar</w:t>
      </w:r>
      <w:r w:rsidRPr="002E4732">
        <w:rPr>
          <w:rFonts w:ascii="Times New Roman" w:hAnsi="Times New Roman" w:cs="Times New Roman"/>
          <w:sz w:val="24"/>
          <w:szCs w:val="24"/>
        </w:rPr>
        <w:t xml:space="preserve"> 28.35%</w:t>
      </w:r>
      <w:r w:rsidRPr="002E4732">
        <w:rPr>
          <w:rFonts w:ascii="Times New Roman" w:hAnsi="Times New Roman" w:cs="Times New Roman"/>
          <w:sz w:val="24"/>
          <w:szCs w:val="24"/>
          <w:lang w:val="nb-NO"/>
        </w:rPr>
        <w:t>.</w:t>
      </w:r>
      <w:r w:rsidRPr="002E4732">
        <w:rPr>
          <w:rFonts w:ascii="Times New Roman" w:hAnsi="Times New Roman" w:cs="Times New Roman"/>
          <w:sz w:val="24"/>
          <w:szCs w:val="24"/>
        </w:rPr>
        <w:t xml:space="preserve"> Hal ini mengindikasi bahwa </w:t>
      </w:r>
      <w:r w:rsidRPr="002E4732">
        <w:rPr>
          <w:rFonts w:ascii="Times New Roman" w:hAnsi="Times New Roman" w:cs="Times New Roman"/>
          <w:i/>
          <w:sz w:val="24"/>
          <w:szCs w:val="24"/>
        </w:rPr>
        <w:t>Cash ETR</w:t>
      </w:r>
      <w:r w:rsidRPr="002E4732">
        <w:rPr>
          <w:rFonts w:ascii="Times New Roman" w:hAnsi="Times New Roman" w:cs="Times New Roman"/>
          <w:sz w:val="24"/>
          <w:szCs w:val="24"/>
        </w:rPr>
        <w:t xml:space="preserve"> untuk pembayaran pajak secara kas sebelum adanya IFRS lebih besar dibandingkan sesudah IFRS. Sehingga diasumsikan pembayaran pajak secara kas yang dikeluarkan oleh perusahaan semakin rendah. Oleh karena itu sesudah adanya IFRS perilaku </w:t>
      </w:r>
      <w:r w:rsidRPr="002E4732">
        <w:rPr>
          <w:rFonts w:ascii="Times New Roman" w:hAnsi="Times New Roman" w:cs="Times New Roman"/>
          <w:i/>
          <w:sz w:val="24"/>
          <w:szCs w:val="24"/>
        </w:rPr>
        <w:t>tax avoidance</w:t>
      </w:r>
      <w:r w:rsidRPr="002E4732">
        <w:rPr>
          <w:rFonts w:ascii="Times New Roman" w:hAnsi="Times New Roman" w:cs="Times New Roman"/>
          <w:sz w:val="24"/>
          <w:szCs w:val="24"/>
        </w:rPr>
        <w:t xml:space="preserve"> yang dilakukan oleh perusahaan semakin meningkat.</w:t>
      </w:r>
      <w:r w:rsidRPr="007C0DB3">
        <w:rPr>
          <w:rFonts w:ascii="Times New Roman" w:hAnsi="Times New Roman" w:cs="Times New Roman"/>
          <w:sz w:val="24"/>
          <w:szCs w:val="24"/>
        </w:rPr>
        <w:t xml:space="preserve"> </w:t>
      </w:r>
    </w:p>
    <w:p w:rsidR="00667F9F" w:rsidRPr="007C0DB3" w:rsidRDefault="00667F9F" w:rsidP="00667F9F">
      <w:pPr>
        <w:pStyle w:val="BodyTextIndent"/>
        <w:spacing w:after="0" w:line="480" w:lineRule="auto"/>
        <w:ind w:left="0" w:firstLine="709"/>
        <w:jc w:val="both"/>
        <w:rPr>
          <w:rFonts w:ascii="Times New Roman" w:hAnsi="Times New Roman" w:cs="Times New Roman"/>
          <w:b/>
          <w:sz w:val="24"/>
          <w:szCs w:val="24"/>
        </w:rPr>
      </w:pPr>
      <w:r w:rsidRPr="002E4732">
        <w:rPr>
          <w:rFonts w:ascii="Times New Roman" w:hAnsi="Times New Roman" w:cs="Times New Roman"/>
          <w:sz w:val="24"/>
          <w:szCs w:val="24"/>
        </w:rPr>
        <w:t xml:space="preserve">Sedangkan untuk BTG hasil menunjukkan bahwa perilaku </w:t>
      </w:r>
      <w:r w:rsidRPr="002E4732">
        <w:rPr>
          <w:rFonts w:ascii="Times New Roman" w:hAnsi="Times New Roman" w:cs="Times New Roman"/>
          <w:i/>
          <w:sz w:val="24"/>
          <w:szCs w:val="24"/>
        </w:rPr>
        <w:t xml:space="preserve">Tax Avoidance </w:t>
      </w:r>
      <w:r w:rsidRPr="002E4732">
        <w:rPr>
          <w:rFonts w:ascii="Times New Roman" w:hAnsi="Times New Roman" w:cs="Times New Roman"/>
          <w:sz w:val="24"/>
          <w:szCs w:val="24"/>
        </w:rPr>
        <w:t xml:space="preserve">mengalami penurunan. Hal ini dapat dilihat juga dari nilai rata – rata BGT sebelum adanya IFRS menunjukkan hasil negatif -12.78% sedangkan setelah adanya IFRS menunjukkan hasil positif 2.49%. Hasil yang negatif menggambarkan nilai EBT lebih kecil daripada laba kena pajak yang </w:t>
      </w:r>
      <w:r w:rsidRPr="002E4732">
        <w:rPr>
          <w:rFonts w:ascii="Times New Roman" w:hAnsi="Times New Roman" w:cs="Times New Roman"/>
          <w:sz w:val="24"/>
          <w:szCs w:val="24"/>
        </w:rPr>
        <w:lastRenderedPageBreak/>
        <w:t xml:space="preserve">seharusnya ditanggung oleh wajib pajak, ini berarti penghindaran pajak </w:t>
      </w:r>
      <w:r w:rsidRPr="002E4732">
        <w:rPr>
          <w:rFonts w:ascii="Times New Roman" w:hAnsi="Times New Roman" w:cs="Times New Roman"/>
          <w:i/>
          <w:sz w:val="24"/>
          <w:szCs w:val="24"/>
        </w:rPr>
        <w:t>(tax avoidance)</w:t>
      </w:r>
      <w:r w:rsidRPr="002E4732">
        <w:rPr>
          <w:rFonts w:ascii="Times New Roman" w:hAnsi="Times New Roman" w:cs="Times New Roman"/>
          <w:sz w:val="24"/>
          <w:szCs w:val="24"/>
        </w:rPr>
        <w:t xml:space="preserve"> tinggi. Namun setelah adanya IFRS menunjukkan hasil positif yang berarti EBT lebih besar dari laba kena pajak yang seharusnya ditanggung oleh wajib pajak, ini berarti penghindaran pajak </w:t>
      </w:r>
      <w:r w:rsidRPr="002E4732">
        <w:rPr>
          <w:rFonts w:ascii="Times New Roman" w:hAnsi="Times New Roman" w:cs="Times New Roman"/>
          <w:i/>
          <w:sz w:val="24"/>
          <w:szCs w:val="24"/>
        </w:rPr>
        <w:t>(tax avoidance)</w:t>
      </w:r>
      <w:r w:rsidRPr="002E4732">
        <w:rPr>
          <w:rFonts w:ascii="Times New Roman" w:hAnsi="Times New Roman" w:cs="Times New Roman"/>
          <w:sz w:val="24"/>
          <w:szCs w:val="24"/>
        </w:rPr>
        <w:t xml:space="preserve"> lebih rendah.</w:t>
      </w:r>
    </w:p>
    <w:p w:rsidR="00667F9F" w:rsidRPr="007C0DB3" w:rsidRDefault="00667F9F" w:rsidP="00667F9F">
      <w:pPr>
        <w:pStyle w:val="BodyTextIndent"/>
        <w:spacing w:after="0" w:line="480" w:lineRule="auto"/>
        <w:ind w:left="0" w:firstLine="709"/>
        <w:jc w:val="both"/>
        <w:rPr>
          <w:rFonts w:ascii="Times New Roman" w:hAnsi="Times New Roman" w:cs="Times New Roman"/>
          <w:b/>
          <w:sz w:val="24"/>
          <w:szCs w:val="24"/>
        </w:rPr>
      </w:pPr>
      <w:r w:rsidRPr="002E4732">
        <w:rPr>
          <w:rFonts w:ascii="Times New Roman" w:hAnsi="Times New Roman" w:cs="Times New Roman"/>
          <w:i/>
          <w:sz w:val="24"/>
          <w:szCs w:val="24"/>
        </w:rPr>
        <w:t xml:space="preserve">GAAP ETR </w:t>
      </w:r>
      <w:r w:rsidRPr="002E4732">
        <w:rPr>
          <w:rFonts w:ascii="Times New Roman" w:hAnsi="Times New Roman" w:cs="Times New Roman"/>
          <w:sz w:val="24"/>
          <w:szCs w:val="24"/>
        </w:rPr>
        <w:t>sebelum adanya IFRS memiliki rata – rata sebesar</w:t>
      </w:r>
      <w:r w:rsidRPr="002E4732">
        <w:rPr>
          <w:rFonts w:ascii="Times New Roman" w:hAnsi="Times New Roman" w:cs="Times New Roman"/>
          <w:sz w:val="24"/>
          <w:szCs w:val="24"/>
          <w:lang w:val="nb-NO"/>
        </w:rPr>
        <w:t xml:space="preserve"> </w:t>
      </w:r>
      <w:r w:rsidRPr="002E4732">
        <w:rPr>
          <w:rFonts w:ascii="Times New Roman" w:hAnsi="Times New Roman" w:cs="Times New Roman"/>
          <w:sz w:val="24"/>
          <w:szCs w:val="24"/>
        </w:rPr>
        <w:t xml:space="preserve">29.25% </w:t>
      </w:r>
      <w:r w:rsidRPr="002E4732">
        <w:rPr>
          <w:rFonts w:ascii="Times New Roman" w:hAnsi="Times New Roman" w:cs="Times New Roman"/>
          <w:sz w:val="24"/>
          <w:szCs w:val="24"/>
          <w:lang w:val="nb-NO"/>
        </w:rPr>
        <w:t xml:space="preserve"> lebih</w:t>
      </w:r>
      <w:r w:rsidRPr="002E4732">
        <w:rPr>
          <w:rFonts w:ascii="Times New Roman" w:hAnsi="Times New Roman" w:cs="Times New Roman"/>
          <w:sz w:val="24"/>
          <w:szCs w:val="24"/>
        </w:rPr>
        <w:t xml:space="preserve"> tinggi </w:t>
      </w:r>
      <w:r w:rsidRPr="002E4732">
        <w:rPr>
          <w:rFonts w:ascii="Times New Roman" w:hAnsi="Times New Roman" w:cs="Times New Roman"/>
          <w:sz w:val="24"/>
          <w:szCs w:val="24"/>
          <w:lang w:val="nb-NO"/>
        </w:rPr>
        <w:t>dibandingkan</w:t>
      </w:r>
      <w:r w:rsidRPr="002E4732">
        <w:rPr>
          <w:rFonts w:ascii="Times New Roman" w:hAnsi="Times New Roman" w:cs="Times New Roman"/>
          <w:sz w:val="24"/>
          <w:szCs w:val="24"/>
        </w:rPr>
        <w:t xml:space="preserve"> rata-rata </w:t>
      </w:r>
      <w:r w:rsidRPr="002E4732">
        <w:rPr>
          <w:rFonts w:ascii="Times New Roman" w:hAnsi="Times New Roman" w:cs="Times New Roman"/>
          <w:i/>
          <w:sz w:val="24"/>
          <w:szCs w:val="24"/>
        </w:rPr>
        <w:t>GAAP</w:t>
      </w:r>
      <w:r w:rsidRPr="002E4732">
        <w:rPr>
          <w:rFonts w:ascii="Times New Roman" w:hAnsi="Times New Roman" w:cs="Times New Roman"/>
          <w:i/>
          <w:sz w:val="24"/>
          <w:szCs w:val="24"/>
          <w:lang w:val="nb-NO"/>
        </w:rPr>
        <w:t xml:space="preserve"> ETR</w:t>
      </w:r>
      <w:r w:rsidRPr="002E4732">
        <w:rPr>
          <w:rFonts w:ascii="Times New Roman" w:hAnsi="Times New Roman" w:cs="Times New Roman"/>
          <w:sz w:val="24"/>
          <w:szCs w:val="24"/>
          <w:lang w:val="nb-NO"/>
        </w:rPr>
        <w:t xml:space="preserve"> </w:t>
      </w:r>
      <w:r w:rsidRPr="002E4732">
        <w:rPr>
          <w:rFonts w:ascii="Times New Roman" w:hAnsi="Times New Roman" w:cs="Times New Roman"/>
          <w:sz w:val="24"/>
          <w:szCs w:val="24"/>
        </w:rPr>
        <w:t>sesudah adanya IFRS yaitu</w:t>
      </w:r>
      <w:r w:rsidRPr="002E4732">
        <w:rPr>
          <w:rFonts w:ascii="Times New Roman" w:hAnsi="Times New Roman" w:cs="Times New Roman"/>
          <w:sz w:val="24"/>
          <w:szCs w:val="24"/>
          <w:lang w:val="nb-NO"/>
        </w:rPr>
        <w:t xml:space="preserve"> sebesar</w:t>
      </w:r>
      <w:r w:rsidRPr="002E4732">
        <w:rPr>
          <w:rFonts w:ascii="Times New Roman" w:hAnsi="Times New Roman" w:cs="Times New Roman"/>
          <w:sz w:val="24"/>
          <w:szCs w:val="24"/>
        </w:rPr>
        <w:t xml:space="preserve"> 24.25%</w:t>
      </w:r>
      <w:r w:rsidRPr="002E4732">
        <w:rPr>
          <w:rFonts w:ascii="Times New Roman" w:hAnsi="Times New Roman" w:cs="Times New Roman"/>
          <w:sz w:val="24"/>
          <w:szCs w:val="24"/>
          <w:lang w:val="nb-NO"/>
        </w:rPr>
        <w:t>.</w:t>
      </w:r>
      <w:r w:rsidRPr="002E4732">
        <w:rPr>
          <w:rFonts w:ascii="Times New Roman" w:hAnsi="Times New Roman" w:cs="Times New Roman"/>
          <w:sz w:val="24"/>
          <w:szCs w:val="24"/>
        </w:rPr>
        <w:t xml:space="preserve"> Hal ini mengindikasi bahwa beban pajak menurut laporan keuangan perusahaan lebih tinggi atas laba sebelum pajak sebelum adanya IFRS. Sedangkan </w:t>
      </w:r>
      <w:r w:rsidRPr="002E4732">
        <w:rPr>
          <w:rFonts w:ascii="Times New Roman" w:hAnsi="Times New Roman" w:cs="Times New Roman"/>
          <w:i/>
          <w:sz w:val="24"/>
          <w:szCs w:val="24"/>
        </w:rPr>
        <w:t>GAAP</w:t>
      </w:r>
      <w:r w:rsidRPr="002E4732">
        <w:rPr>
          <w:rFonts w:ascii="Times New Roman" w:hAnsi="Times New Roman" w:cs="Times New Roman"/>
          <w:i/>
          <w:sz w:val="24"/>
          <w:szCs w:val="24"/>
          <w:lang w:val="nb-NO"/>
        </w:rPr>
        <w:t xml:space="preserve"> ETR</w:t>
      </w:r>
      <w:r w:rsidRPr="002E4732">
        <w:rPr>
          <w:rFonts w:ascii="Times New Roman" w:hAnsi="Times New Roman" w:cs="Times New Roman"/>
          <w:sz w:val="24"/>
          <w:szCs w:val="24"/>
        </w:rPr>
        <w:t xml:space="preserve"> sesudah IFRS menunjukkan beban pajak yang lebih rendah atas laba sebelum pajak. Sehingga diasumsikan beban pajak yang ditanggung perusahaan semakin rendah dibandingkan beban pajak yang seharusnya. Oleh karena itu sesudah adanya IFRS perilaku </w:t>
      </w:r>
      <w:r w:rsidRPr="002E4732">
        <w:rPr>
          <w:rFonts w:ascii="Times New Roman" w:hAnsi="Times New Roman" w:cs="Times New Roman"/>
          <w:i/>
          <w:sz w:val="24"/>
          <w:szCs w:val="24"/>
        </w:rPr>
        <w:t>tax avoidance</w:t>
      </w:r>
      <w:r w:rsidRPr="002E4732">
        <w:rPr>
          <w:rFonts w:ascii="Times New Roman" w:hAnsi="Times New Roman" w:cs="Times New Roman"/>
          <w:sz w:val="24"/>
          <w:szCs w:val="24"/>
        </w:rPr>
        <w:t xml:space="preserve"> yang dilakukan oleh perusahaan semakin meningkat.</w:t>
      </w:r>
    </w:p>
    <w:p w:rsidR="00667F9F" w:rsidRPr="007C0DB3" w:rsidRDefault="00667F9F" w:rsidP="00667F9F">
      <w:pPr>
        <w:pStyle w:val="BodyTextIndent"/>
        <w:spacing w:after="0" w:line="480" w:lineRule="auto"/>
        <w:ind w:left="0" w:firstLine="709"/>
        <w:jc w:val="both"/>
        <w:rPr>
          <w:rFonts w:ascii="Times New Roman" w:hAnsi="Times New Roman" w:cs="Times New Roman"/>
          <w:b/>
          <w:sz w:val="24"/>
          <w:szCs w:val="24"/>
        </w:rPr>
      </w:pPr>
      <w:r w:rsidRPr="002E4732">
        <w:rPr>
          <w:rFonts w:ascii="Times New Roman" w:hAnsi="Times New Roman" w:cs="Times New Roman"/>
          <w:sz w:val="24"/>
          <w:szCs w:val="24"/>
        </w:rPr>
        <w:t xml:space="preserve">Rata – rata </w:t>
      </w:r>
      <w:r w:rsidRPr="002E4732">
        <w:rPr>
          <w:rFonts w:ascii="Times New Roman" w:hAnsi="Times New Roman" w:cs="Times New Roman"/>
          <w:i/>
          <w:sz w:val="24"/>
          <w:szCs w:val="24"/>
        </w:rPr>
        <w:t xml:space="preserve">Current ETR </w:t>
      </w:r>
      <w:r w:rsidRPr="002E4732">
        <w:rPr>
          <w:rFonts w:ascii="Times New Roman" w:hAnsi="Times New Roman" w:cs="Times New Roman"/>
          <w:sz w:val="24"/>
          <w:szCs w:val="24"/>
        </w:rPr>
        <w:t xml:space="preserve">sebelum adanya IFRS menunjukkan hasil 29.71% yang lebih besar dari pada setelah adanya IFRS yaitu sebasar 25.09%. Hal ini mengindikasi adanya penghindaran pajak yang lebih tinggi, karena </w:t>
      </w:r>
      <w:r w:rsidRPr="002E4732">
        <w:rPr>
          <w:rFonts w:ascii="Times New Roman" w:hAnsi="Times New Roman" w:cs="Times New Roman"/>
          <w:i/>
          <w:sz w:val="24"/>
          <w:szCs w:val="24"/>
        </w:rPr>
        <w:t>Current ETR</w:t>
      </w:r>
      <w:r w:rsidRPr="002E4732">
        <w:rPr>
          <w:rFonts w:ascii="Times New Roman" w:hAnsi="Times New Roman" w:cs="Times New Roman"/>
          <w:sz w:val="24"/>
          <w:szCs w:val="24"/>
        </w:rPr>
        <w:t xml:space="preserve"> yang semakin rendah menunjukkan adanya penghindaran pajak yang tinggi.</w:t>
      </w:r>
      <w:r w:rsidRPr="002E4732">
        <w:rPr>
          <w:rFonts w:ascii="Times New Roman" w:hAnsi="Times New Roman" w:cs="Times New Roman"/>
          <w:b/>
          <w:sz w:val="24"/>
          <w:szCs w:val="24"/>
        </w:rPr>
        <w:t xml:space="preserve"> S</w:t>
      </w:r>
      <w:r w:rsidRPr="002E4732">
        <w:rPr>
          <w:rFonts w:ascii="Times New Roman" w:hAnsi="Times New Roman" w:cs="Times New Roman"/>
          <w:sz w:val="24"/>
          <w:szCs w:val="24"/>
        </w:rPr>
        <w:t xml:space="preserve">ebelum adanya IFRS beban pajak kini lebih tinggi atas laba sebelum pajak. Sedangkan </w:t>
      </w:r>
      <w:r w:rsidRPr="002E4732">
        <w:rPr>
          <w:rFonts w:ascii="Times New Roman" w:hAnsi="Times New Roman" w:cs="Times New Roman"/>
          <w:i/>
          <w:sz w:val="24"/>
          <w:szCs w:val="24"/>
        </w:rPr>
        <w:t xml:space="preserve">Current ETR </w:t>
      </w:r>
      <w:r w:rsidRPr="002E4732">
        <w:rPr>
          <w:rFonts w:ascii="Times New Roman" w:hAnsi="Times New Roman" w:cs="Times New Roman"/>
          <w:sz w:val="24"/>
          <w:szCs w:val="24"/>
        </w:rPr>
        <w:t xml:space="preserve">sesudah IFRS menunjukkan beban pajak kini yang  lebih rendah atas laba sebelum pajak. Sehingga diasumsikan beban pajak kini (pajak terutang) yang ditanggung perusahaan semakin rendah dibandingkan beban pajak yang seharusnya. Oleh karena itu sesudah adanya IFRS perilaku </w:t>
      </w:r>
      <w:r w:rsidRPr="002E4732">
        <w:rPr>
          <w:rFonts w:ascii="Times New Roman" w:hAnsi="Times New Roman" w:cs="Times New Roman"/>
          <w:i/>
          <w:sz w:val="24"/>
          <w:szCs w:val="24"/>
        </w:rPr>
        <w:t>tax avoidance</w:t>
      </w:r>
      <w:r w:rsidRPr="002E4732">
        <w:rPr>
          <w:rFonts w:ascii="Times New Roman" w:hAnsi="Times New Roman" w:cs="Times New Roman"/>
          <w:sz w:val="24"/>
          <w:szCs w:val="24"/>
        </w:rPr>
        <w:t xml:space="preserve"> yang dilakukan oleh perusahaan semakin meningkat.</w:t>
      </w:r>
    </w:p>
    <w:p w:rsidR="00C76C8F" w:rsidRPr="0041683F" w:rsidRDefault="00C76C8F" w:rsidP="00D014CE">
      <w:pPr>
        <w:spacing w:after="0" w:line="480" w:lineRule="auto"/>
        <w:ind w:firstLine="720"/>
        <w:contextualSpacing/>
        <w:jc w:val="both"/>
        <w:rPr>
          <w:rFonts w:ascii="Times New Roman" w:eastAsia="Times New Roman" w:hAnsi="Times New Roman" w:cs="Times New Roman"/>
          <w:sz w:val="28"/>
          <w:szCs w:val="24"/>
          <w:lang w:eastAsia="id-ID"/>
        </w:rPr>
      </w:pPr>
      <w:r w:rsidRPr="002E4732">
        <w:rPr>
          <w:rFonts w:ascii="Times New Roman" w:hAnsi="Times New Roman" w:cs="Times New Roman"/>
          <w:bCs/>
          <w:sz w:val="24"/>
        </w:rPr>
        <w:t xml:space="preserve">Setelah adanya IFRS penghindaran pajak yang di ukur dengan proksi </w:t>
      </w:r>
      <w:r w:rsidRPr="002E4732">
        <w:rPr>
          <w:rFonts w:ascii="Times New Roman" w:hAnsi="Times New Roman" w:cs="Times New Roman"/>
          <w:bCs/>
          <w:i/>
          <w:sz w:val="24"/>
        </w:rPr>
        <w:t>C</w:t>
      </w:r>
      <w:r w:rsidR="00E27EC7" w:rsidRPr="002E4732">
        <w:rPr>
          <w:rFonts w:ascii="Times New Roman" w:hAnsi="Times New Roman" w:cs="Times New Roman"/>
          <w:bCs/>
          <w:i/>
          <w:sz w:val="24"/>
        </w:rPr>
        <w:t xml:space="preserve">ash </w:t>
      </w:r>
      <w:r w:rsidRPr="002E4732">
        <w:rPr>
          <w:rFonts w:ascii="Times New Roman" w:hAnsi="Times New Roman" w:cs="Times New Roman"/>
          <w:bCs/>
          <w:sz w:val="24"/>
        </w:rPr>
        <w:t xml:space="preserve">ETR, GAAP ETR dan </w:t>
      </w:r>
      <w:r w:rsidRPr="002E4732">
        <w:rPr>
          <w:rFonts w:ascii="Times New Roman" w:hAnsi="Times New Roman" w:cs="Times New Roman"/>
          <w:bCs/>
          <w:i/>
          <w:sz w:val="24"/>
        </w:rPr>
        <w:t>Current</w:t>
      </w:r>
      <w:r w:rsidRPr="002E4732">
        <w:rPr>
          <w:rFonts w:ascii="Times New Roman" w:hAnsi="Times New Roman" w:cs="Times New Roman"/>
          <w:bCs/>
          <w:sz w:val="24"/>
        </w:rPr>
        <w:t xml:space="preserve"> ETR menunjukkan perilaku penghindaran paajak yang lebih tinggi, hal ini </w:t>
      </w:r>
      <w:r w:rsidR="00804A55" w:rsidRPr="002E4732">
        <w:rPr>
          <w:rFonts w:ascii="Times New Roman" w:hAnsi="Times New Roman" w:cs="Times New Roman"/>
          <w:bCs/>
          <w:sz w:val="24"/>
        </w:rPr>
        <w:t>diduga karena</w:t>
      </w:r>
      <w:r w:rsidRPr="002E4732">
        <w:rPr>
          <w:rFonts w:ascii="Times New Roman" w:hAnsi="Times New Roman" w:cs="Times New Roman"/>
          <w:bCs/>
          <w:sz w:val="24"/>
        </w:rPr>
        <w:t xml:space="preserve"> IFRS menggunakan </w:t>
      </w:r>
      <w:r w:rsidRPr="002E4732">
        <w:rPr>
          <w:rFonts w:ascii="Times New Roman" w:hAnsi="Times New Roman" w:cs="Times New Roman"/>
          <w:bCs/>
          <w:i/>
          <w:sz w:val="24"/>
        </w:rPr>
        <w:t xml:space="preserve">principle based </w:t>
      </w:r>
      <w:r w:rsidRPr="002E4732">
        <w:rPr>
          <w:rFonts w:ascii="Times New Roman" w:hAnsi="Times New Roman" w:cs="Times New Roman"/>
          <w:bCs/>
          <w:sz w:val="24"/>
        </w:rPr>
        <w:t xml:space="preserve">sedangkan SAK terdahulu menggunakan </w:t>
      </w:r>
      <w:r w:rsidRPr="002E4732">
        <w:rPr>
          <w:rFonts w:ascii="Times New Roman" w:hAnsi="Times New Roman" w:cs="Times New Roman"/>
          <w:bCs/>
          <w:i/>
          <w:sz w:val="24"/>
        </w:rPr>
        <w:t>rule based</w:t>
      </w:r>
      <w:r w:rsidRPr="002E4732">
        <w:rPr>
          <w:rFonts w:ascii="Times New Roman" w:hAnsi="Times New Roman" w:cs="Times New Roman"/>
          <w:bCs/>
          <w:sz w:val="24"/>
        </w:rPr>
        <w:t xml:space="preserve">. </w:t>
      </w:r>
      <w:r w:rsidRPr="002E4732">
        <w:rPr>
          <w:rFonts w:ascii="Times New Roman" w:hAnsi="Times New Roman" w:cs="Times New Roman"/>
          <w:bCs/>
          <w:i/>
          <w:sz w:val="24"/>
        </w:rPr>
        <w:t xml:space="preserve">Principle based </w:t>
      </w:r>
      <w:r w:rsidRPr="002E4732">
        <w:rPr>
          <w:rFonts w:ascii="Times New Roman" w:hAnsi="Times New Roman" w:cs="Times New Roman"/>
          <w:bCs/>
          <w:sz w:val="24"/>
        </w:rPr>
        <w:t xml:space="preserve">hanya mengemukakan prinsip – prinsip yang dapat dijadikan </w:t>
      </w:r>
      <w:r w:rsidRPr="002E4732">
        <w:rPr>
          <w:rFonts w:ascii="Times New Roman" w:hAnsi="Times New Roman" w:cs="Times New Roman"/>
          <w:bCs/>
          <w:sz w:val="24"/>
        </w:rPr>
        <w:lastRenderedPageBreak/>
        <w:t xml:space="preserve">pedoman dalam menghadapi masalah dalam akuntansi keuangan. Dengan hanya mengemukakan prinsip tanpa menjelaskan secara detail tentu saja semakin banyak celah untuk melakukan kecurangan. Sedangkan </w:t>
      </w:r>
      <w:r w:rsidRPr="002E4732">
        <w:rPr>
          <w:rFonts w:ascii="Times New Roman" w:hAnsi="Times New Roman" w:cs="Times New Roman"/>
          <w:bCs/>
          <w:i/>
          <w:sz w:val="24"/>
        </w:rPr>
        <w:t xml:space="preserve">Rule based  </w:t>
      </w:r>
      <w:r w:rsidRPr="002E4732">
        <w:rPr>
          <w:rFonts w:ascii="Times New Roman" w:hAnsi="Times New Roman" w:cs="Times New Roman"/>
          <w:bCs/>
          <w:sz w:val="24"/>
        </w:rPr>
        <w:t xml:space="preserve">lebih menekankan pada penjelasan peraturan baku secara mendetail (Wahyuni). </w:t>
      </w:r>
      <w:r w:rsidR="00804A55" w:rsidRPr="002E4732">
        <w:rPr>
          <w:rFonts w:ascii="Times New Roman" w:hAnsi="Times New Roman" w:cs="Times New Roman"/>
          <w:bCs/>
          <w:sz w:val="24"/>
        </w:rPr>
        <w:t>Dan pada dasarnya wajib pajak akan berupaya untuk meminimalkan beban pajak.</w:t>
      </w:r>
    </w:p>
    <w:p w:rsidR="00C76C8F" w:rsidRPr="0041683F" w:rsidRDefault="00C76C8F" w:rsidP="00D014CE">
      <w:pPr>
        <w:spacing w:line="480" w:lineRule="auto"/>
        <w:ind w:firstLine="720"/>
        <w:contextualSpacing/>
        <w:jc w:val="both"/>
      </w:pPr>
      <w:r w:rsidRPr="002E4732">
        <w:rPr>
          <w:rFonts w:ascii="Times New Roman" w:hAnsi="Times New Roman" w:cs="Times New Roman"/>
          <w:sz w:val="24"/>
          <w:szCs w:val="24"/>
        </w:rPr>
        <w:t xml:space="preserve">Hasil ini tidak sesuai dengan hasil yang dikemukakan oleh </w:t>
      </w:r>
      <w:r w:rsidRPr="002E4732">
        <w:rPr>
          <w:rFonts w:ascii="Times New Roman" w:hAnsi="Times New Roman" w:cs="Times New Roman"/>
          <w:bCs/>
          <w:iCs/>
          <w:sz w:val="24"/>
          <w:szCs w:val="24"/>
        </w:rPr>
        <w:t>Wulandari (2014)</w:t>
      </w:r>
      <w:r w:rsidRPr="002E4732">
        <w:t xml:space="preserve"> </w:t>
      </w:r>
      <w:r w:rsidRPr="002E4732">
        <w:rPr>
          <w:rFonts w:ascii="Times New Roman" w:hAnsi="Times New Roman" w:cs="Times New Roman"/>
          <w:sz w:val="24"/>
        </w:rPr>
        <w:t>Liu  dkk (2011)</w:t>
      </w:r>
      <w:r w:rsidRPr="002E4732">
        <w:rPr>
          <w:sz w:val="24"/>
        </w:rPr>
        <w:t xml:space="preserve"> </w:t>
      </w:r>
      <w:r w:rsidRPr="002E4732">
        <w:rPr>
          <w:rFonts w:ascii="Times New Roman" w:hAnsi="Times New Roman" w:cs="Times New Roman"/>
          <w:sz w:val="24"/>
        </w:rPr>
        <w:t>Sitopu dan  Ratna (</w:t>
      </w:r>
      <w:r w:rsidRPr="002E4732">
        <w:rPr>
          <w:rFonts w:ascii="Times New Roman" w:hAnsi="Times New Roman" w:cs="Times New Roman"/>
          <w:bCs/>
          <w:sz w:val="24"/>
        </w:rPr>
        <w:t>2014)</w:t>
      </w:r>
      <w:r w:rsidRPr="002E4732">
        <w:t xml:space="preserve"> </w:t>
      </w:r>
      <w:r w:rsidRPr="002E4732">
        <w:rPr>
          <w:rFonts w:ascii="Times New Roman" w:hAnsi="Times New Roman" w:cs="Times New Roman"/>
          <w:sz w:val="24"/>
          <w:szCs w:val="24"/>
        </w:rPr>
        <w:t xml:space="preserve">dalam penelitiannya yang </w:t>
      </w:r>
      <w:r w:rsidRPr="002E4732">
        <w:rPr>
          <w:rFonts w:ascii="Times New Roman" w:hAnsi="Times New Roman" w:cs="Times New Roman"/>
          <w:iCs/>
          <w:sz w:val="24"/>
          <w:szCs w:val="24"/>
        </w:rPr>
        <w:t>menunjukan bahwa aplikasi standar akuntansi berbasis IFRS dapat meningkatkan kualitas informasi akuntansi. Berdasarkan hasil penelitian ini sama halnya perusahaan memiliki informasi akuntansi yang lebih rendah setelah adanya IFRS, karena melaporkan besarnya beban pajak atau pajak yang harus ditanggung perusahaan tidak sesuai dengan yang seharusnya. Dimana seharusnya kualitas informasi akuntansi memiliki keakuratan dan disajikan secara jujur sesuai dengan transaksi yang dilakukan (Kumala dan Jaluanto).</w:t>
      </w:r>
    </w:p>
    <w:p w:rsidR="00C76C8F" w:rsidRDefault="00C76C8F" w:rsidP="00D014CE">
      <w:pPr>
        <w:spacing w:after="0" w:line="480" w:lineRule="auto"/>
        <w:ind w:firstLine="720"/>
        <w:contextualSpacing/>
        <w:jc w:val="both"/>
        <w:rPr>
          <w:rFonts w:ascii="Times New Roman" w:hAnsi="Times New Roman" w:cs="Times New Roman"/>
          <w:bCs/>
          <w:sz w:val="24"/>
        </w:rPr>
      </w:pPr>
      <w:r w:rsidRPr="002E4732">
        <w:rPr>
          <w:rFonts w:ascii="Times New Roman" w:hAnsi="Times New Roman" w:cs="Times New Roman"/>
          <w:bCs/>
          <w:sz w:val="24"/>
        </w:rPr>
        <w:t xml:space="preserve">Sedangkan penghindaran pajak yang diproksi dengan BTG menunjukkan adanya penurunan </w:t>
      </w:r>
      <w:r w:rsidR="00804A55" w:rsidRPr="002E4732">
        <w:rPr>
          <w:rFonts w:ascii="Times New Roman" w:hAnsi="Times New Roman" w:cs="Times New Roman"/>
          <w:bCs/>
          <w:sz w:val="24"/>
        </w:rPr>
        <w:t xml:space="preserve">perilaku </w:t>
      </w:r>
      <w:r w:rsidR="00804A55" w:rsidRPr="002E4732">
        <w:rPr>
          <w:rFonts w:ascii="Times New Roman" w:hAnsi="Times New Roman" w:cs="Times New Roman"/>
          <w:bCs/>
          <w:i/>
          <w:sz w:val="24"/>
        </w:rPr>
        <w:t xml:space="preserve">tax avoidance. </w:t>
      </w:r>
      <w:r w:rsidRPr="002E4732">
        <w:rPr>
          <w:rFonts w:ascii="Times New Roman" w:hAnsi="Times New Roman" w:cs="Times New Roman"/>
          <w:bCs/>
          <w:sz w:val="24"/>
        </w:rPr>
        <w:t xml:space="preserve">Perbedaan penghindaran pajak tersebut mungkin disebabkan karena perbedaan pengukuran akun – akun laporan keuangn. Dimana dapat diketahui bahwa pengukuran akun akun laporan keuangan, sebelum adanya </w:t>
      </w:r>
      <w:r w:rsidRPr="002E4732">
        <w:rPr>
          <w:rFonts w:ascii="Times New Roman" w:hAnsi="Times New Roman" w:cs="Times New Roman"/>
          <w:bCs/>
          <w:i/>
          <w:sz w:val="24"/>
        </w:rPr>
        <w:t>International Financial Reporting Standard</w:t>
      </w:r>
      <w:r w:rsidRPr="002E4732">
        <w:rPr>
          <w:rFonts w:ascii="Times New Roman" w:hAnsi="Times New Roman" w:cs="Times New Roman"/>
          <w:b/>
          <w:bCs/>
          <w:i/>
          <w:sz w:val="24"/>
        </w:rPr>
        <w:t xml:space="preserve"> </w:t>
      </w:r>
      <w:r w:rsidRPr="002E4732">
        <w:rPr>
          <w:rFonts w:ascii="Times New Roman" w:hAnsi="Times New Roman" w:cs="Times New Roman"/>
          <w:bCs/>
          <w:sz w:val="24"/>
        </w:rPr>
        <w:t xml:space="preserve">(IFRS) menggunakan </w:t>
      </w:r>
      <w:r w:rsidRPr="002E4732">
        <w:rPr>
          <w:rFonts w:ascii="Times New Roman" w:hAnsi="Times New Roman" w:cs="Times New Roman"/>
          <w:bCs/>
          <w:i/>
          <w:sz w:val="24"/>
        </w:rPr>
        <w:t xml:space="preserve">historical cost </w:t>
      </w:r>
      <w:r w:rsidRPr="002E4732">
        <w:rPr>
          <w:rFonts w:ascii="Times New Roman" w:hAnsi="Times New Roman" w:cs="Times New Roman"/>
          <w:bCs/>
          <w:sz w:val="24"/>
        </w:rPr>
        <w:t xml:space="preserve">dan sesudah adanya </w:t>
      </w:r>
      <w:r w:rsidRPr="002E4732">
        <w:rPr>
          <w:rFonts w:ascii="Times New Roman" w:hAnsi="Times New Roman" w:cs="Times New Roman"/>
          <w:bCs/>
          <w:i/>
          <w:sz w:val="24"/>
        </w:rPr>
        <w:t>International Financial Reporting Standard</w:t>
      </w:r>
      <w:r w:rsidRPr="002E4732">
        <w:rPr>
          <w:rFonts w:ascii="Times New Roman" w:hAnsi="Times New Roman" w:cs="Times New Roman"/>
          <w:b/>
          <w:bCs/>
          <w:i/>
          <w:sz w:val="24"/>
        </w:rPr>
        <w:t xml:space="preserve"> </w:t>
      </w:r>
      <w:r w:rsidRPr="002E4732">
        <w:rPr>
          <w:rFonts w:ascii="Times New Roman" w:hAnsi="Times New Roman" w:cs="Times New Roman"/>
          <w:b/>
          <w:bCs/>
          <w:sz w:val="24"/>
        </w:rPr>
        <w:t>(</w:t>
      </w:r>
      <w:r w:rsidRPr="002E4732">
        <w:rPr>
          <w:rFonts w:ascii="Times New Roman" w:hAnsi="Times New Roman" w:cs="Times New Roman"/>
          <w:bCs/>
          <w:sz w:val="24"/>
        </w:rPr>
        <w:t xml:space="preserve">IFRS) menggunakan </w:t>
      </w:r>
      <w:r w:rsidRPr="002E4732">
        <w:rPr>
          <w:rFonts w:ascii="Times New Roman" w:hAnsi="Times New Roman" w:cs="Times New Roman"/>
          <w:bCs/>
          <w:i/>
          <w:sz w:val="24"/>
        </w:rPr>
        <w:t>fair value</w:t>
      </w:r>
      <w:r w:rsidRPr="002E4732">
        <w:rPr>
          <w:rFonts w:ascii="Times New Roman" w:hAnsi="Times New Roman" w:cs="Times New Roman"/>
          <w:bCs/>
          <w:sz w:val="24"/>
        </w:rPr>
        <w:t xml:space="preserve"> (Nilai wajar). Dengan adanya perbedaan tersebut maka akan memberikan hasil yang berbeda dalam laporan keuangan. Adanya hasil yang berbeda akan memberikan perbedaan pula tehadap perilaku penghindaran pajak. </w:t>
      </w:r>
      <w:r w:rsidR="00804A55" w:rsidRPr="002E4732">
        <w:rPr>
          <w:rFonts w:ascii="Times New Roman" w:hAnsi="Times New Roman" w:cs="Times New Roman"/>
          <w:bCs/>
          <w:sz w:val="24"/>
        </w:rPr>
        <w:t>Selain itu, pengukuran menggunakan BTG bekaitan langsung dengan tarif pajak yang berlaku, disini penelitian ini hanya menggunakan tarif 25% dalam kondisi peraturan akuntansi yang berbeda.</w:t>
      </w:r>
    </w:p>
    <w:p w:rsidR="00EC1DA2" w:rsidRDefault="00EC1DA2" w:rsidP="00D014CE">
      <w:pPr>
        <w:spacing w:after="0" w:line="480" w:lineRule="auto"/>
        <w:ind w:firstLine="720"/>
        <w:contextualSpacing/>
        <w:jc w:val="both"/>
        <w:rPr>
          <w:rFonts w:ascii="Times New Roman" w:hAnsi="Times New Roman" w:cs="Times New Roman"/>
          <w:bCs/>
          <w:sz w:val="24"/>
        </w:rPr>
      </w:pPr>
    </w:p>
    <w:p w:rsidR="00804A55" w:rsidRPr="00EC1DA2" w:rsidRDefault="00804A55" w:rsidP="00D014CE">
      <w:pPr>
        <w:pStyle w:val="ListParagraph"/>
        <w:spacing w:after="0" w:line="480" w:lineRule="auto"/>
        <w:ind w:left="0"/>
        <w:jc w:val="center"/>
        <w:rPr>
          <w:rFonts w:ascii="Times New Roman" w:hAnsi="Times New Roman" w:cs="Times New Roman"/>
          <w:b/>
          <w:bCs/>
          <w:sz w:val="24"/>
        </w:rPr>
      </w:pPr>
      <w:r w:rsidRPr="00EC1DA2">
        <w:rPr>
          <w:rFonts w:ascii="Times New Roman" w:hAnsi="Times New Roman" w:cs="Times New Roman"/>
          <w:b/>
          <w:bCs/>
          <w:sz w:val="24"/>
        </w:rPr>
        <w:lastRenderedPageBreak/>
        <w:t>PENUTUP</w:t>
      </w:r>
    </w:p>
    <w:p w:rsidR="00804A55" w:rsidRPr="004E01E1" w:rsidRDefault="00804A55" w:rsidP="00D801B5">
      <w:pPr>
        <w:spacing w:afterLines="200" w:after="480" w:line="480" w:lineRule="auto"/>
        <w:ind w:firstLine="709"/>
        <w:contextualSpacing/>
        <w:jc w:val="both"/>
        <w:rPr>
          <w:rFonts w:ascii="Times New Roman" w:hAnsi="Times New Roman" w:cs="Times New Roman"/>
          <w:sz w:val="24"/>
        </w:rPr>
      </w:pPr>
      <w:r w:rsidRPr="00EC1DA2">
        <w:rPr>
          <w:rFonts w:ascii="Times New Roman" w:hAnsi="Times New Roman" w:cs="Times New Roman"/>
          <w:b/>
          <w:color w:val="000000" w:themeColor="text1"/>
          <w:sz w:val="24"/>
          <w:szCs w:val="24"/>
        </w:rPr>
        <w:tab/>
      </w:r>
      <w:r w:rsidRPr="00EC1DA2">
        <w:rPr>
          <w:rFonts w:ascii="Times New Roman" w:hAnsi="Times New Roman" w:cs="Times New Roman"/>
          <w:color w:val="000000" w:themeColor="text1"/>
          <w:sz w:val="24"/>
          <w:szCs w:val="24"/>
        </w:rPr>
        <w:t xml:space="preserve">Berdasarkan hasil penelitian yang dipaparkan pada bab sebelumnya, dapat disimpulkan bahwa terdapat perbedaan penghindaran pajak sebelum dan sesudah adanya IFRS </w:t>
      </w:r>
      <w:r w:rsidRPr="00EC1DA2">
        <w:rPr>
          <w:rFonts w:ascii="Times New Roman" w:hAnsi="Times New Roman" w:cs="Times New Roman"/>
          <w:i/>
          <w:color w:val="000000" w:themeColor="text1"/>
          <w:sz w:val="24"/>
          <w:szCs w:val="24"/>
        </w:rPr>
        <w:t>(International Financial Reporting Standard).</w:t>
      </w:r>
      <w:r w:rsidRPr="00EC1DA2">
        <w:rPr>
          <w:rFonts w:ascii="Times New Roman" w:hAnsi="Times New Roman" w:cs="Times New Roman"/>
          <w:i/>
          <w:sz w:val="24"/>
          <w:szCs w:val="24"/>
        </w:rPr>
        <w:t xml:space="preserve"> Tax avoidance</w:t>
      </w:r>
      <w:r w:rsidRPr="00EC1DA2">
        <w:rPr>
          <w:rFonts w:ascii="Times New Roman" w:hAnsi="Times New Roman" w:cs="Times New Roman"/>
          <w:sz w:val="24"/>
          <w:szCs w:val="24"/>
        </w:rPr>
        <w:t xml:space="preserve"> yang diproksi dengan </w:t>
      </w:r>
      <w:r w:rsidRPr="00EC1DA2">
        <w:rPr>
          <w:rFonts w:ascii="Times New Roman" w:hAnsi="Times New Roman" w:cs="Times New Roman"/>
          <w:i/>
          <w:sz w:val="24"/>
          <w:szCs w:val="24"/>
        </w:rPr>
        <w:t>Cash ETR, GAAP ETR dan Current ETR</w:t>
      </w:r>
      <w:r w:rsidRPr="00EC1DA2">
        <w:rPr>
          <w:rFonts w:ascii="Times New Roman" w:hAnsi="Times New Roman" w:cs="Times New Roman"/>
          <w:sz w:val="24"/>
          <w:szCs w:val="24"/>
        </w:rPr>
        <w:t xml:space="preserve"> menunjukan bahwa setelah adanya IFRS perilaku </w:t>
      </w:r>
      <w:r w:rsidRPr="00EC1DA2">
        <w:rPr>
          <w:rFonts w:ascii="Times New Roman" w:hAnsi="Times New Roman" w:cs="Times New Roman"/>
          <w:i/>
          <w:sz w:val="24"/>
          <w:szCs w:val="24"/>
        </w:rPr>
        <w:t>tax avoidance</w:t>
      </w:r>
      <w:r w:rsidRPr="00EC1DA2">
        <w:rPr>
          <w:rFonts w:ascii="Times New Roman" w:hAnsi="Times New Roman" w:cs="Times New Roman"/>
          <w:sz w:val="24"/>
          <w:szCs w:val="24"/>
        </w:rPr>
        <w:t xml:space="preserve"> semakin  meningkat. Sedangkan untuk BTG hasil menunjukkan bahwa perilaku </w:t>
      </w:r>
      <w:r w:rsidRPr="00EC1DA2">
        <w:rPr>
          <w:rFonts w:ascii="Times New Roman" w:hAnsi="Times New Roman" w:cs="Times New Roman"/>
          <w:i/>
          <w:sz w:val="24"/>
          <w:szCs w:val="24"/>
        </w:rPr>
        <w:t xml:space="preserve">Tax Avoidance </w:t>
      </w:r>
      <w:r w:rsidRPr="00EC1DA2">
        <w:rPr>
          <w:rFonts w:ascii="Times New Roman" w:hAnsi="Times New Roman" w:cs="Times New Roman"/>
          <w:sz w:val="24"/>
          <w:szCs w:val="24"/>
        </w:rPr>
        <w:t>mengalami penurunan.</w:t>
      </w:r>
    </w:p>
    <w:p w:rsidR="00065AE8" w:rsidRPr="00EC1DA2" w:rsidRDefault="00804A55" w:rsidP="00D014CE">
      <w:pPr>
        <w:spacing w:after="0" w:line="480" w:lineRule="auto"/>
        <w:contextualSpacing/>
        <w:jc w:val="both"/>
        <w:rPr>
          <w:rFonts w:ascii="Times New Roman" w:hAnsi="Times New Roman" w:cs="Times New Roman"/>
          <w:color w:val="000000" w:themeColor="text1"/>
          <w:sz w:val="24"/>
          <w:szCs w:val="24"/>
        </w:rPr>
      </w:pPr>
      <w:r w:rsidRPr="00EC1DA2">
        <w:rPr>
          <w:rFonts w:ascii="Times New Roman" w:hAnsi="Times New Roman" w:cs="Times New Roman"/>
          <w:b/>
          <w:color w:val="000000" w:themeColor="text1"/>
          <w:sz w:val="24"/>
          <w:szCs w:val="24"/>
        </w:rPr>
        <w:tab/>
      </w:r>
      <w:r w:rsidRPr="00EC1DA2">
        <w:rPr>
          <w:rFonts w:ascii="Times New Roman" w:hAnsi="Times New Roman" w:cs="Times New Roman"/>
          <w:color w:val="000000" w:themeColor="text1"/>
          <w:sz w:val="24"/>
          <w:szCs w:val="24"/>
        </w:rPr>
        <w:t xml:space="preserve">Keterbatasan dalam penelitian ini yang mungkin dapat mengganggu hasil dari pada penelitian ini adalah : </w:t>
      </w:r>
    </w:p>
    <w:p w:rsidR="00065AE8" w:rsidRPr="00EC1DA2" w:rsidRDefault="00804A55" w:rsidP="00D014CE">
      <w:pPr>
        <w:pStyle w:val="ListParagraph"/>
        <w:numPr>
          <w:ilvl w:val="0"/>
          <w:numId w:val="15"/>
        </w:numPr>
        <w:spacing w:after="0" w:line="480" w:lineRule="auto"/>
        <w:jc w:val="both"/>
        <w:rPr>
          <w:rFonts w:ascii="Times New Roman" w:hAnsi="Times New Roman" w:cs="Times New Roman"/>
          <w:color w:val="000000" w:themeColor="text1"/>
          <w:sz w:val="24"/>
          <w:szCs w:val="24"/>
        </w:rPr>
      </w:pPr>
      <w:r w:rsidRPr="00EC1DA2">
        <w:rPr>
          <w:rFonts w:ascii="Times New Roman" w:hAnsi="Times New Roman" w:cs="Times New Roman"/>
          <w:color w:val="000000" w:themeColor="text1"/>
          <w:sz w:val="24"/>
          <w:szCs w:val="24"/>
        </w:rPr>
        <w:t>Sampel dari penelitian ini cukup kecil karen</w:t>
      </w:r>
      <w:r w:rsidR="00EC1DA2" w:rsidRPr="00EC1DA2">
        <w:rPr>
          <w:rFonts w:ascii="Times New Roman" w:hAnsi="Times New Roman" w:cs="Times New Roman"/>
          <w:color w:val="000000" w:themeColor="text1"/>
          <w:sz w:val="24"/>
          <w:szCs w:val="24"/>
        </w:rPr>
        <w:t>a</w:t>
      </w:r>
      <w:r w:rsidRPr="00EC1DA2">
        <w:rPr>
          <w:rFonts w:ascii="Times New Roman" w:hAnsi="Times New Roman" w:cs="Times New Roman"/>
          <w:color w:val="000000" w:themeColor="text1"/>
          <w:sz w:val="24"/>
          <w:szCs w:val="24"/>
        </w:rPr>
        <w:t xml:space="preserve"> penelitian ini hanya mengambil sampel dari perusahaan manufaktur yang terdaftar BEI</w:t>
      </w:r>
      <w:r w:rsidR="00065AE8" w:rsidRPr="00EC1DA2">
        <w:rPr>
          <w:rFonts w:ascii="Times New Roman" w:hAnsi="Times New Roman" w:cs="Times New Roman"/>
          <w:color w:val="000000" w:themeColor="text1"/>
          <w:sz w:val="24"/>
          <w:szCs w:val="24"/>
        </w:rPr>
        <w:t xml:space="preserve">. </w:t>
      </w:r>
    </w:p>
    <w:p w:rsidR="00804A55" w:rsidRPr="00EC1DA2" w:rsidRDefault="00065AE8" w:rsidP="00D014CE">
      <w:pPr>
        <w:pStyle w:val="ListParagraph"/>
        <w:numPr>
          <w:ilvl w:val="0"/>
          <w:numId w:val="15"/>
        </w:numPr>
        <w:spacing w:after="0" w:line="480" w:lineRule="auto"/>
        <w:jc w:val="both"/>
        <w:rPr>
          <w:rFonts w:ascii="Times New Roman" w:hAnsi="Times New Roman" w:cs="Times New Roman"/>
          <w:color w:val="000000" w:themeColor="text1"/>
          <w:sz w:val="24"/>
          <w:szCs w:val="24"/>
        </w:rPr>
      </w:pPr>
      <w:r w:rsidRPr="00EC1DA2">
        <w:rPr>
          <w:rFonts w:ascii="Times New Roman" w:hAnsi="Times New Roman" w:cs="Times New Roman"/>
          <w:color w:val="000000" w:themeColor="text1"/>
          <w:sz w:val="24"/>
          <w:szCs w:val="24"/>
        </w:rPr>
        <w:t>H</w:t>
      </w:r>
      <w:r w:rsidR="00804A55" w:rsidRPr="00EC1DA2">
        <w:rPr>
          <w:rFonts w:ascii="Times New Roman" w:hAnsi="Times New Roman" w:cs="Times New Roman"/>
          <w:color w:val="000000" w:themeColor="text1"/>
          <w:sz w:val="24"/>
          <w:szCs w:val="24"/>
        </w:rPr>
        <w:t>anya membandingka</w:t>
      </w:r>
      <w:r w:rsidR="00EC1DA2" w:rsidRPr="00EC1DA2">
        <w:rPr>
          <w:rFonts w:ascii="Times New Roman" w:hAnsi="Times New Roman" w:cs="Times New Roman"/>
          <w:color w:val="000000" w:themeColor="text1"/>
          <w:sz w:val="24"/>
          <w:szCs w:val="24"/>
        </w:rPr>
        <w:t>n</w:t>
      </w:r>
      <w:r w:rsidR="00804A55" w:rsidRPr="00EC1DA2">
        <w:rPr>
          <w:rFonts w:ascii="Times New Roman" w:hAnsi="Times New Roman" w:cs="Times New Roman"/>
          <w:color w:val="000000" w:themeColor="text1"/>
          <w:sz w:val="24"/>
          <w:szCs w:val="24"/>
        </w:rPr>
        <w:t xml:space="preserve"> penghindaran pajak sebelum dan sesudah IFRS </w:t>
      </w:r>
      <w:r w:rsidR="00804A55" w:rsidRPr="00EC1DA2">
        <w:rPr>
          <w:rFonts w:ascii="Times New Roman" w:hAnsi="Times New Roman" w:cs="Times New Roman"/>
          <w:i/>
          <w:color w:val="000000" w:themeColor="text1"/>
          <w:sz w:val="24"/>
          <w:szCs w:val="24"/>
        </w:rPr>
        <w:t>(International Financial Reporting Standard).</w:t>
      </w:r>
    </w:p>
    <w:p w:rsidR="00065AE8" w:rsidRPr="00EC1DA2" w:rsidRDefault="00804A55" w:rsidP="00D014CE">
      <w:pPr>
        <w:spacing w:after="0" w:line="480" w:lineRule="auto"/>
        <w:ind w:firstLine="720"/>
        <w:contextualSpacing/>
        <w:jc w:val="both"/>
        <w:rPr>
          <w:rFonts w:ascii="Times New Roman" w:hAnsi="Times New Roman" w:cs="Times New Roman"/>
          <w:color w:val="000000" w:themeColor="text1"/>
          <w:sz w:val="24"/>
          <w:szCs w:val="24"/>
        </w:rPr>
      </w:pPr>
      <w:r w:rsidRPr="00EC1DA2">
        <w:rPr>
          <w:rFonts w:ascii="Times New Roman" w:hAnsi="Times New Roman" w:cs="Times New Roman"/>
          <w:color w:val="000000" w:themeColor="text1"/>
          <w:sz w:val="24"/>
          <w:szCs w:val="24"/>
        </w:rPr>
        <w:t xml:space="preserve">Saran untuk penelitian selanjutnya diharapkan </w:t>
      </w:r>
      <w:r w:rsidR="00065AE8" w:rsidRPr="00EC1DA2">
        <w:rPr>
          <w:rFonts w:ascii="Times New Roman" w:hAnsi="Times New Roman" w:cs="Times New Roman"/>
          <w:color w:val="000000" w:themeColor="text1"/>
          <w:sz w:val="24"/>
          <w:szCs w:val="24"/>
        </w:rPr>
        <w:t>adalah:</w:t>
      </w:r>
    </w:p>
    <w:p w:rsidR="00065AE8" w:rsidRPr="00EC1DA2" w:rsidRDefault="00065AE8" w:rsidP="00D014CE">
      <w:pPr>
        <w:pStyle w:val="ListParagraph"/>
        <w:numPr>
          <w:ilvl w:val="0"/>
          <w:numId w:val="16"/>
        </w:numPr>
        <w:spacing w:after="0" w:line="480" w:lineRule="auto"/>
        <w:jc w:val="both"/>
        <w:rPr>
          <w:rFonts w:ascii="Times New Roman" w:hAnsi="Times New Roman" w:cs="Times New Roman"/>
          <w:color w:val="000000" w:themeColor="text1"/>
          <w:sz w:val="24"/>
          <w:szCs w:val="24"/>
        </w:rPr>
      </w:pPr>
      <w:r w:rsidRPr="00EC1DA2">
        <w:rPr>
          <w:rFonts w:ascii="Times New Roman" w:hAnsi="Times New Roman" w:cs="Times New Roman"/>
          <w:color w:val="000000" w:themeColor="text1"/>
          <w:sz w:val="24"/>
          <w:szCs w:val="24"/>
        </w:rPr>
        <w:t>M</w:t>
      </w:r>
      <w:r w:rsidR="00804A55" w:rsidRPr="00EC1DA2">
        <w:rPr>
          <w:rFonts w:ascii="Times New Roman" w:hAnsi="Times New Roman" w:cs="Times New Roman"/>
          <w:color w:val="000000" w:themeColor="text1"/>
          <w:sz w:val="24"/>
          <w:szCs w:val="24"/>
        </w:rPr>
        <w:t>enambah sampel penelitian, tidak hanya dari perusahaan manufktur saja namun bisa dar</w:t>
      </w:r>
      <w:r w:rsidRPr="00EC1DA2">
        <w:rPr>
          <w:rFonts w:ascii="Times New Roman" w:hAnsi="Times New Roman" w:cs="Times New Roman"/>
          <w:color w:val="000000" w:themeColor="text1"/>
          <w:sz w:val="24"/>
          <w:szCs w:val="24"/>
        </w:rPr>
        <w:t>i keseluruhan jenis perusahaan</w:t>
      </w:r>
    </w:p>
    <w:p w:rsidR="00664DA9" w:rsidRPr="00EC1DA2" w:rsidRDefault="00065AE8" w:rsidP="00D014CE">
      <w:pPr>
        <w:pStyle w:val="ListParagraph"/>
        <w:numPr>
          <w:ilvl w:val="0"/>
          <w:numId w:val="16"/>
        </w:numPr>
        <w:spacing w:after="0" w:line="480" w:lineRule="auto"/>
        <w:jc w:val="both"/>
        <w:rPr>
          <w:rFonts w:ascii="Times New Roman" w:hAnsi="Times New Roman" w:cs="Times New Roman"/>
          <w:color w:val="000000" w:themeColor="text1"/>
          <w:sz w:val="24"/>
          <w:szCs w:val="24"/>
        </w:rPr>
      </w:pPr>
      <w:r w:rsidRPr="00EC1DA2">
        <w:rPr>
          <w:rFonts w:ascii="Times New Roman" w:hAnsi="Times New Roman" w:cs="Times New Roman"/>
          <w:color w:val="000000" w:themeColor="text1"/>
          <w:sz w:val="24"/>
          <w:szCs w:val="24"/>
        </w:rPr>
        <w:t>M</w:t>
      </w:r>
      <w:r w:rsidR="00804A55" w:rsidRPr="00EC1DA2">
        <w:rPr>
          <w:rFonts w:ascii="Times New Roman" w:hAnsi="Times New Roman" w:cs="Times New Roman"/>
          <w:color w:val="000000" w:themeColor="text1"/>
          <w:sz w:val="24"/>
          <w:szCs w:val="24"/>
        </w:rPr>
        <w:t>emperluas periode penelitian</w:t>
      </w:r>
      <w:r w:rsidRPr="00EC1DA2">
        <w:rPr>
          <w:rFonts w:ascii="Times New Roman" w:hAnsi="Times New Roman" w:cs="Times New Roman"/>
          <w:color w:val="000000" w:themeColor="text1"/>
          <w:sz w:val="24"/>
          <w:szCs w:val="24"/>
        </w:rPr>
        <w:t xml:space="preserve"> d</w:t>
      </w:r>
      <w:r w:rsidR="00804A55" w:rsidRPr="00EC1DA2">
        <w:rPr>
          <w:rFonts w:ascii="Times New Roman" w:hAnsi="Times New Roman" w:cs="Times New Roman"/>
          <w:color w:val="000000" w:themeColor="text1"/>
          <w:sz w:val="24"/>
          <w:szCs w:val="24"/>
        </w:rPr>
        <w:t>an penelitian selanjutnya dapat meneliti faktor – faktor yang mempengaruhi penghindaran pajak.</w:t>
      </w:r>
    </w:p>
    <w:p w:rsidR="00065AE8" w:rsidRPr="00EC1DA2" w:rsidRDefault="00065AE8" w:rsidP="00D014CE">
      <w:pPr>
        <w:pStyle w:val="ListParagraph"/>
        <w:numPr>
          <w:ilvl w:val="0"/>
          <w:numId w:val="16"/>
        </w:numPr>
        <w:spacing w:after="0" w:line="480" w:lineRule="auto"/>
        <w:jc w:val="both"/>
        <w:rPr>
          <w:rFonts w:ascii="Times New Roman" w:hAnsi="Times New Roman" w:cs="Times New Roman"/>
          <w:color w:val="000000" w:themeColor="text1"/>
          <w:sz w:val="24"/>
          <w:szCs w:val="24"/>
        </w:rPr>
      </w:pPr>
      <w:r w:rsidRPr="00EC1DA2">
        <w:rPr>
          <w:rFonts w:ascii="Times New Roman" w:hAnsi="Times New Roman" w:cs="Times New Roman"/>
          <w:color w:val="000000" w:themeColor="text1"/>
          <w:sz w:val="24"/>
          <w:szCs w:val="24"/>
        </w:rPr>
        <w:t>Dapat juga membandingkan antara industri tang berbeda.</w:t>
      </w:r>
    </w:p>
    <w:p w:rsidR="00664DA9" w:rsidRDefault="00664DA9">
      <w:pPr>
        <w:spacing w:after="0" w:line="240" w:lineRule="auto"/>
        <w:ind w:left="284" w:firstLine="437"/>
        <w:jc w:val="center"/>
        <w:rPr>
          <w:rFonts w:ascii="Times New Roman" w:hAnsi="Times New Roman" w:cs="Times New Roman"/>
          <w:color w:val="000000" w:themeColor="text1"/>
          <w:sz w:val="24"/>
          <w:szCs w:val="24"/>
        </w:rPr>
      </w:pPr>
    </w:p>
    <w:p w:rsidR="00D014CE" w:rsidRDefault="00D014CE">
      <w:pPr>
        <w:spacing w:after="0" w:line="240" w:lineRule="auto"/>
        <w:ind w:left="284" w:firstLine="437"/>
        <w:jc w:val="center"/>
        <w:rPr>
          <w:rFonts w:ascii="Times New Roman" w:hAnsi="Times New Roman" w:cs="Times New Roman"/>
          <w:color w:val="000000" w:themeColor="text1"/>
          <w:sz w:val="24"/>
          <w:szCs w:val="24"/>
        </w:rPr>
      </w:pPr>
    </w:p>
    <w:p w:rsidR="00A7770E" w:rsidRDefault="00A7770E">
      <w:pPr>
        <w:spacing w:after="0" w:line="240" w:lineRule="auto"/>
        <w:ind w:left="284" w:firstLine="43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E54B1C" w:rsidRPr="00EC1DA2" w:rsidRDefault="00664DA9" w:rsidP="00664DA9">
      <w:pPr>
        <w:spacing w:after="0" w:line="360" w:lineRule="auto"/>
        <w:contextualSpacing/>
        <w:jc w:val="center"/>
        <w:rPr>
          <w:rFonts w:ascii="Times New Roman" w:hAnsi="Times New Roman" w:cs="Times New Roman"/>
          <w:b/>
          <w:color w:val="000000" w:themeColor="text1"/>
          <w:sz w:val="24"/>
          <w:szCs w:val="24"/>
        </w:rPr>
      </w:pPr>
      <w:r w:rsidRPr="00EC1DA2">
        <w:rPr>
          <w:rFonts w:ascii="Times New Roman" w:hAnsi="Times New Roman" w:cs="Times New Roman"/>
          <w:b/>
          <w:color w:val="000000" w:themeColor="text1"/>
          <w:sz w:val="24"/>
          <w:szCs w:val="24"/>
        </w:rPr>
        <w:lastRenderedPageBreak/>
        <w:t>DAFTAR PUSTAKA</w:t>
      </w:r>
    </w:p>
    <w:p w:rsidR="008B5BB3" w:rsidRPr="00664DA9" w:rsidRDefault="008B5BB3" w:rsidP="00664DA9">
      <w:pPr>
        <w:spacing w:after="0" w:line="360" w:lineRule="auto"/>
        <w:contextualSpacing/>
        <w:jc w:val="center"/>
        <w:rPr>
          <w:rFonts w:ascii="Times New Roman" w:hAnsi="Times New Roman" w:cs="Times New Roman"/>
          <w:b/>
          <w:color w:val="000000" w:themeColor="text1"/>
          <w:sz w:val="24"/>
          <w:szCs w:val="24"/>
        </w:rPr>
      </w:pPr>
    </w:p>
    <w:p w:rsidR="00723E3A" w:rsidRDefault="00664DA9" w:rsidP="00723E3A">
      <w:pPr>
        <w:pStyle w:val="Bibliography"/>
        <w:spacing w:after="0" w:line="240" w:lineRule="auto"/>
        <w:ind w:left="709" w:hanging="709"/>
        <w:contextualSpacing/>
        <w:jc w:val="both"/>
        <w:rPr>
          <w:rFonts w:ascii="Times New Roman" w:hAnsi="Times New Roman" w:cs="Times New Roman"/>
          <w:noProof/>
          <w:sz w:val="24"/>
          <w:szCs w:val="24"/>
        </w:rPr>
      </w:pPr>
      <w:r w:rsidRPr="00EC1DA2">
        <w:rPr>
          <w:rFonts w:ascii="Times New Roman" w:hAnsi="Times New Roman" w:cs="Times New Roman"/>
          <w:noProof/>
          <w:sz w:val="24"/>
          <w:szCs w:val="24"/>
          <w:lang w:val="en-US"/>
        </w:rPr>
        <w:t xml:space="preserve">Annisa, N. </w:t>
      </w:r>
      <w:r w:rsidRPr="00EC1DA2">
        <w:rPr>
          <w:rFonts w:ascii="Times New Roman" w:hAnsi="Times New Roman" w:cs="Times New Roman"/>
          <w:noProof/>
          <w:sz w:val="24"/>
          <w:szCs w:val="24"/>
        </w:rPr>
        <w:t>A</w:t>
      </w:r>
      <w:r w:rsidRPr="00EC1DA2">
        <w:rPr>
          <w:rFonts w:ascii="Times New Roman" w:hAnsi="Times New Roman" w:cs="Times New Roman"/>
          <w:noProof/>
          <w:sz w:val="24"/>
          <w:szCs w:val="24"/>
          <w:lang w:val="en-US"/>
        </w:rPr>
        <w:t>. (201</w:t>
      </w:r>
      <w:r w:rsidRPr="00EC1DA2">
        <w:rPr>
          <w:rFonts w:ascii="Times New Roman" w:hAnsi="Times New Roman" w:cs="Times New Roman"/>
          <w:noProof/>
          <w:sz w:val="24"/>
          <w:szCs w:val="24"/>
        </w:rPr>
        <w:t>2</w:t>
      </w:r>
      <w:r w:rsidRPr="00EC1DA2">
        <w:rPr>
          <w:rFonts w:ascii="Times New Roman" w:hAnsi="Times New Roman" w:cs="Times New Roman"/>
          <w:noProof/>
          <w:sz w:val="24"/>
          <w:szCs w:val="24"/>
          <w:lang w:val="en-US"/>
        </w:rPr>
        <w:t xml:space="preserve">). </w:t>
      </w:r>
      <w:r w:rsidRPr="00EC1DA2">
        <w:rPr>
          <w:rFonts w:ascii="Times New Roman" w:hAnsi="Times New Roman" w:cs="Times New Roman"/>
          <w:i/>
          <w:noProof/>
          <w:sz w:val="24"/>
          <w:szCs w:val="24"/>
          <w:lang w:val="en-US"/>
        </w:rPr>
        <w:t>Pengaruh Corporate Governance Terhadap Tax Avoidance.</w:t>
      </w:r>
      <w:r w:rsidRPr="00EC1DA2">
        <w:rPr>
          <w:rFonts w:ascii="Times New Roman" w:hAnsi="Times New Roman" w:cs="Times New Roman"/>
          <w:noProof/>
          <w:sz w:val="24"/>
          <w:szCs w:val="24"/>
          <w:lang w:val="en-US"/>
        </w:rPr>
        <w:t xml:space="preserve"> </w:t>
      </w:r>
      <w:r w:rsidRPr="00EC1DA2">
        <w:rPr>
          <w:rFonts w:ascii="Times New Roman" w:hAnsi="Times New Roman" w:cs="Times New Roman"/>
          <w:iCs/>
          <w:noProof/>
          <w:sz w:val="24"/>
          <w:szCs w:val="24"/>
          <w:lang w:val="en-US"/>
        </w:rPr>
        <w:t>Skripsi</w:t>
      </w:r>
      <w:r w:rsidRPr="00EC1DA2">
        <w:rPr>
          <w:rFonts w:ascii="Times New Roman" w:hAnsi="Times New Roman" w:cs="Times New Roman"/>
          <w:noProof/>
          <w:sz w:val="24"/>
          <w:szCs w:val="24"/>
          <w:lang w:val="en-US"/>
        </w:rPr>
        <w:t>, Universitas Sebelas Maret Surakarta.</w:t>
      </w:r>
    </w:p>
    <w:p w:rsidR="00723E3A" w:rsidRDefault="00723E3A" w:rsidP="00723E3A">
      <w:pPr>
        <w:autoSpaceDE w:val="0"/>
        <w:autoSpaceDN w:val="0"/>
        <w:adjustRightInd w:val="0"/>
        <w:spacing w:after="0" w:line="480" w:lineRule="auto"/>
        <w:ind w:left="709" w:hanging="709"/>
        <w:contextualSpacing/>
        <w:jc w:val="both"/>
        <w:rPr>
          <w:rFonts w:ascii="Times New Roman" w:hAnsi="Times New Roman" w:cs="Times New Roman"/>
          <w:bCs/>
          <w:sz w:val="24"/>
          <w:szCs w:val="24"/>
        </w:rPr>
      </w:pPr>
    </w:p>
    <w:p w:rsidR="001F1759" w:rsidRDefault="00775FF6" w:rsidP="00723E3A">
      <w:pPr>
        <w:autoSpaceDE w:val="0"/>
        <w:autoSpaceDN w:val="0"/>
        <w:adjustRightInd w:val="0"/>
        <w:spacing w:after="0" w:line="240" w:lineRule="auto"/>
        <w:ind w:left="709" w:hanging="709"/>
        <w:jc w:val="both"/>
        <w:rPr>
          <w:rFonts w:ascii="Times New Roman" w:hAnsi="Times New Roman" w:cs="Times New Roman"/>
          <w:i/>
          <w:sz w:val="24"/>
          <w:szCs w:val="24"/>
        </w:rPr>
      </w:pPr>
      <w:r w:rsidRPr="00EC1DA2">
        <w:rPr>
          <w:rFonts w:ascii="Times New Roman" w:hAnsi="Times New Roman" w:cs="Times New Roman"/>
          <w:bCs/>
          <w:sz w:val="24"/>
          <w:szCs w:val="24"/>
        </w:rPr>
        <w:t xml:space="preserve">Annisa, Nuralifmida Ayu Dan Lulus Kurniasih. (2012). Pengaruh </w:t>
      </w:r>
      <w:r w:rsidRPr="00EC1DA2">
        <w:rPr>
          <w:rFonts w:ascii="Times New Roman" w:hAnsi="Times New Roman" w:cs="Times New Roman"/>
          <w:bCs/>
          <w:i/>
          <w:iCs/>
          <w:sz w:val="24"/>
          <w:szCs w:val="24"/>
        </w:rPr>
        <w:t xml:space="preserve">Corporate Governance </w:t>
      </w:r>
      <w:r w:rsidRPr="00EC1DA2">
        <w:rPr>
          <w:rFonts w:ascii="Times New Roman" w:hAnsi="Times New Roman" w:cs="Times New Roman"/>
          <w:bCs/>
          <w:sz w:val="24"/>
          <w:szCs w:val="24"/>
        </w:rPr>
        <w:t xml:space="preserve">Terhadap </w:t>
      </w:r>
      <w:r w:rsidRPr="00EC1DA2">
        <w:rPr>
          <w:rFonts w:ascii="Times New Roman" w:hAnsi="Times New Roman" w:cs="Times New Roman"/>
          <w:bCs/>
          <w:i/>
          <w:iCs/>
          <w:sz w:val="24"/>
          <w:szCs w:val="24"/>
        </w:rPr>
        <w:t>Tax Avoidance</w:t>
      </w:r>
      <w:r w:rsidRPr="00EC1DA2">
        <w:rPr>
          <w:rFonts w:ascii="Times New Roman" w:hAnsi="Times New Roman" w:cs="Times New Roman"/>
          <w:sz w:val="24"/>
          <w:szCs w:val="24"/>
        </w:rPr>
        <w:t xml:space="preserve">. </w:t>
      </w:r>
      <w:r w:rsidRPr="00EC1DA2">
        <w:rPr>
          <w:rFonts w:ascii="Times New Roman" w:hAnsi="Times New Roman" w:cs="Times New Roman"/>
          <w:i/>
          <w:sz w:val="24"/>
          <w:szCs w:val="24"/>
        </w:rPr>
        <w:t>Jurnal Akuntansi &amp; Auditing 123</w:t>
      </w:r>
      <w:r w:rsidRPr="00EC1DA2">
        <w:rPr>
          <w:rFonts w:ascii="Times New Roman" w:hAnsi="Times New Roman" w:cs="Times New Roman"/>
          <w:bCs/>
          <w:i/>
          <w:sz w:val="24"/>
          <w:szCs w:val="24"/>
        </w:rPr>
        <w:t xml:space="preserve">; </w:t>
      </w:r>
      <w:r w:rsidRPr="00EC1DA2">
        <w:rPr>
          <w:rFonts w:ascii="Times New Roman" w:hAnsi="Times New Roman" w:cs="Times New Roman"/>
          <w:i/>
          <w:sz w:val="24"/>
          <w:szCs w:val="24"/>
        </w:rPr>
        <w:t>Volume 8/No. 2: 95-189.</w:t>
      </w:r>
    </w:p>
    <w:p w:rsidR="00723E3A" w:rsidRPr="00775FF6" w:rsidRDefault="00723E3A" w:rsidP="00723E3A">
      <w:pPr>
        <w:autoSpaceDE w:val="0"/>
        <w:autoSpaceDN w:val="0"/>
        <w:adjustRightInd w:val="0"/>
        <w:spacing w:after="0" w:line="480" w:lineRule="auto"/>
        <w:ind w:left="709" w:hanging="709"/>
        <w:contextualSpacing/>
        <w:jc w:val="both"/>
        <w:rPr>
          <w:rFonts w:ascii="Times New Roman" w:hAnsi="Times New Roman" w:cs="Times New Roman"/>
          <w:bCs/>
          <w:i/>
          <w:sz w:val="24"/>
          <w:szCs w:val="24"/>
        </w:rPr>
      </w:pPr>
    </w:p>
    <w:p w:rsidR="00664DA9" w:rsidRDefault="00664DA9" w:rsidP="00DD5894">
      <w:pPr>
        <w:pStyle w:val="Bibliography"/>
        <w:spacing w:after="0" w:line="240" w:lineRule="auto"/>
        <w:ind w:left="709" w:hanging="709"/>
        <w:contextualSpacing/>
        <w:jc w:val="both"/>
        <w:rPr>
          <w:rFonts w:ascii="Times New Roman" w:hAnsi="Times New Roman" w:cs="Times New Roman"/>
          <w:noProof/>
          <w:sz w:val="24"/>
          <w:szCs w:val="24"/>
        </w:rPr>
      </w:pPr>
      <w:r w:rsidRPr="00EC1DA2">
        <w:rPr>
          <w:rFonts w:ascii="Times New Roman" w:hAnsi="Times New Roman" w:cs="Times New Roman"/>
          <w:noProof/>
          <w:sz w:val="24"/>
          <w:szCs w:val="24"/>
          <w:lang w:val="en-US"/>
        </w:rPr>
        <w:t xml:space="preserve">Ayuningtyas, N. (2014). Pengaruh Faktor Pendidikan, Pengalaman Kerja dan Pelatihan Terhadap Aparatur Pajak Tentang Tax Avoidance. </w:t>
      </w:r>
      <w:r w:rsidRPr="00EC1DA2">
        <w:rPr>
          <w:rFonts w:ascii="Times New Roman" w:hAnsi="Times New Roman" w:cs="Times New Roman"/>
          <w:i/>
          <w:iCs/>
          <w:noProof/>
          <w:sz w:val="24"/>
          <w:szCs w:val="24"/>
          <w:lang w:val="en-US"/>
        </w:rPr>
        <w:t>Simposium Nasional Akuntansi</w:t>
      </w:r>
      <w:r w:rsidRPr="00EC1DA2">
        <w:rPr>
          <w:rFonts w:ascii="Times New Roman" w:hAnsi="Times New Roman" w:cs="Times New Roman"/>
          <w:noProof/>
          <w:sz w:val="24"/>
          <w:szCs w:val="24"/>
          <w:lang w:val="en-US"/>
        </w:rPr>
        <w:t>.</w:t>
      </w:r>
    </w:p>
    <w:p w:rsidR="00723E3A" w:rsidRPr="00723E3A" w:rsidRDefault="00723E3A" w:rsidP="00723E3A">
      <w:pPr>
        <w:spacing w:after="0" w:line="480" w:lineRule="auto"/>
        <w:contextualSpacing/>
      </w:pPr>
    </w:p>
    <w:p w:rsidR="00664DA9" w:rsidRDefault="00664DA9" w:rsidP="00DD5894">
      <w:pPr>
        <w:pStyle w:val="Bibliography"/>
        <w:spacing w:after="0" w:line="240" w:lineRule="auto"/>
        <w:ind w:left="709" w:hanging="709"/>
        <w:contextualSpacing/>
        <w:jc w:val="both"/>
        <w:rPr>
          <w:rFonts w:ascii="Times New Roman" w:hAnsi="Times New Roman" w:cs="Times New Roman"/>
          <w:noProof/>
          <w:sz w:val="24"/>
          <w:szCs w:val="24"/>
        </w:rPr>
      </w:pPr>
      <w:r w:rsidRPr="00EC1DA2">
        <w:rPr>
          <w:rFonts w:ascii="Times New Roman" w:hAnsi="Times New Roman" w:cs="Times New Roman"/>
          <w:noProof/>
          <w:sz w:val="24"/>
          <w:szCs w:val="24"/>
        </w:rPr>
        <w:t xml:space="preserve">Budiman, Judi dan Provita Wijayanti. (2013). Analisis Perbedaan Penghindaran Pajak (Tax Avoidance) Pada Perusahaan Yang Dikenai Pajak Penghasilan Final Dan Perusahaan Yang Dikenai Pajak Penghasilan Tidak Final. </w:t>
      </w:r>
      <w:r w:rsidRPr="00EC1DA2">
        <w:rPr>
          <w:rFonts w:ascii="Times New Roman" w:hAnsi="Times New Roman" w:cs="Times New Roman"/>
          <w:i/>
          <w:iCs/>
          <w:noProof/>
          <w:sz w:val="24"/>
          <w:szCs w:val="24"/>
        </w:rPr>
        <w:t>Prosiding Simposium Nasional Perpajakan 4</w:t>
      </w:r>
      <w:r w:rsidRPr="00EC1DA2">
        <w:rPr>
          <w:rFonts w:ascii="Times New Roman" w:hAnsi="Times New Roman" w:cs="Times New Roman"/>
          <w:noProof/>
          <w:sz w:val="24"/>
          <w:szCs w:val="24"/>
        </w:rPr>
        <w:t xml:space="preserve"> .</w:t>
      </w:r>
    </w:p>
    <w:p w:rsidR="00723E3A" w:rsidRPr="00723E3A" w:rsidRDefault="00723E3A" w:rsidP="00723E3A">
      <w:pPr>
        <w:spacing w:after="0" w:line="480" w:lineRule="auto"/>
        <w:contextualSpacing/>
      </w:pPr>
    </w:p>
    <w:p w:rsidR="00664DA9" w:rsidRDefault="00664DA9" w:rsidP="00DD5894">
      <w:pPr>
        <w:pStyle w:val="Bibliography"/>
        <w:spacing w:after="0" w:line="240" w:lineRule="auto"/>
        <w:ind w:left="709" w:hanging="709"/>
        <w:contextualSpacing/>
        <w:jc w:val="both"/>
        <w:rPr>
          <w:rFonts w:ascii="Times New Roman" w:hAnsi="Times New Roman" w:cs="Times New Roman"/>
          <w:noProof/>
          <w:sz w:val="24"/>
          <w:szCs w:val="24"/>
        </w:rPr>
      </w:pPr>
      <w:r w:rsidRPr="00EC1DA2">
        <w:rPr>
          <w:rFonts w:ascii="Times New Roman" w:hAnsi="Times New Roman" w:cs="Times New Roman"/>
          <w:noProof/>
          <w:sz w:val="24"/>
          <w:szCs w:val="24"/>
          <w:lang w:val="en-US"/>
        </w:rPr>
        <w:t xml:space="preserve">Chasbiandani, Tryas dan Dwi Martani. (2014). Pengaruh Tax Avoidance Jangka Panjang Terhadap Nilai Perusahaan. </w:t>
      </w:r>
      <w:r w:rsidRPr="006E7484">
        <w:rPr>
          <w:rFonts w:ascii="Times New Roman" w:hAnsi="Times New Roman" w:cs="Times New Roman"/>
          <w:i/>
          <w:iCs/>
          <w:noProof/>
          <w:sz w:val="24"/>
          <w:szCs w:val="24"/>
          <w:lang w:val="en-US"/>
        </w:rPr>
        <w:t>Simposium Nasional Akuntansi</w:t>
      </w:r>
      <w:r w:rsidRPr="006E7484">
        <w:rPr>
          <w:rFonts w:ascii="Times New Roman" w:hAnsi="Times New Roman" w:cs="Times New Roman"/>
          <w:noProof/>
          <w:sz w:val="24"/>
          <w:szCs w:val="24"/>
          <w:lang w:val="en-US"/>
        </w:rPr>
        <w:t>.</w:t>
      </w:r>
    </w:p>
    <w:p w:rsidR="00723E3A" w:rsidRPr="00723E3A" w:rsidRDefault="00723E3A" w:rsidP="00723E3A">
      <w:pPr>
        <w:spacing w:after="0" w:line="480" w:lineRule="auto"/>
        <w:contextualSpacing/>
      </w:pPr>
    </w:p>
    <w:p w:rsidR="00664DA9" w:rsidRDefault="00664DA9" w:rsidP="00DD5894">
      <w:pPr>
        <w:pStyle w:val="Bibliography"/>
        <w:spacing w:after="0" w:line="240" w:lineRule="auto"/>
        <w:ind w:left="709" w:hanging="709"/>
        <w:contextualSpacing/>
        <w:jc w:val="both"/>
        <w:rPr>
          <w:rFonts w:ascii="Times New Roman" w:hAnsi="Times New Roman" w:cs="Times New Roman"/>
          <w:noProof/>
          <w:sz w:val="24"/>
          <w:szCs w:val="24"/>
        </w:rPr>
      </w:pPr>
      <w:r w:rsidRPr="006E7484">
        <w:rPr>
          <w:rFonts w:ascii="Times New Roman" w:hAnsi="Times New Roman" w:cs="Times New Roman"/>
          <w:noProof/>
          <w:sz w:val="24"/>
          <w:szCs w:val="24"/>
          <w:lang w:val="en-US"/>
        </w:rPr>
        <w:t xml:space="preserve">Efferin, Sujoko dan Felizia Arni Rudiawarni. (2014). Memaknai Perilaku Stakeholders dalam Adopsi IFRS di Indonesia Tinjauan terhadap Aspek Kepentingan, Bahasa, dan Budaya. </w:t>
      </w:r>
      <w:r w:rsidRPr="006E7484">
        <w:rPr>
          <w:rFonts w:ascii="Times New Roman" w:hAnsi="Times New Roman" w:cs="Times New Roman"/>
          <w:i/>
          <w:iCs/>
          <w:noProof/>
          <w:sz w:val="24"/>
          <w:szCs w:val="24"/>
          <w:lang w:val="en-US"/>
        </w:rPr>
        <w:t>Simposium Nasional Akuntansi</w:t>
      </w:r>
      <w:r w:rsidRPr="006E7484">
        <w:rPr>
          <w:rFonts w:ascii="Times New Roman" w:hAnsi="Times New Roman" w:cs="Times New Roman"/>
          <w:noProof/>
          <w:sz w:val="24"/>
          <w:szCs w:val="24"/>
          <w:lang w:val="en-US"/>
        </w:rPr>
        <w:t>.</w:t>
      </w:r>
    </w:p>
    <w:p w:rsidR="00723E3A" w:rsidRDefault="00723E3A" w:rsidP="00723E3A">
      <w:pPr>
        <w:spacing w:after="0" w:line="480" w:lineRule="auto"/>
        <w:contextualSpacing/>
      </w:pPr>
    </w:p>
    <w:p w:rsidR="002E4002" w:rsidRPr="006E7484" w:rsidRDefault="002E4002" w:rsidP="007324F6">
      <w:pPr>
        <w:spacing w:after="0" w:line="240" w:lineRule="auto"/>
        <w:ind w:left="709" w:hanging="709"/>
        <w:contextualSpacing/>
        <w:rPr>
          <w:rFonts w:ascii="Times New Roman" w:hAnsi="Times New Roman" w:cs="Times New Roman"/>
          <w:sz w:val="24"/>
          <w:szCs w:val="24"/>
        </w:rPr>
      </w:pPr>
      <w:r w:rsidRPr="006E7484">
        <w:rPr>
          <w:rFonts w:ascii="Times New Roman" w:hAnsi="Times New Roman" w:cs="Times New Roman"/>
          <w:sz w:val="24"/>
          <w:szCs w:val="24"/>
        </w:rPr>
        <w:t>Hanlon</w:t>
      </w:r>
      <w:r w:rsidR="007324F6" w:rsidRPr="006E7484">
        <w:rPr>
          <w:rFonts w:ascii="Times New Roman" w:hAnsi="Times New Roman" w:cs="Times New Roman"/>
          <w:sz w:val="24"/>
          <w:szCs w:val="24"/>
        </w:rPr>
        <w:t>, M and Heitzman, S, 2010, A Review of Tax Research, Journal of Accounting and Economics, Vol. 10, hal: 127-178.</w:t>
      </w:r>
    </w:p>
    <w:p w:rsidR="007324F6" w:rsidRPr="007324F6" w:rsidRDefault="007324F6" w:rsidP="007324F6">
      <w:pPr>
        <w:spacing w:after="0" w:line="240" w:lineRule="auto"/>
        <w:ind w:left="709" w:hanging="709"/>
        <w:contextualSpacing/>
        <w:rPr>
          <w:rFonts w:ascii="Times New Roman" w:hAnsi="Times New Roman" w:cs="Times New Roman"/>
          <w:sz w:val="24"/>
          <w:szCs w:val="24"/>
        </w:rPr>
      </w:pPr>
    </w:p>
    <w:p w:rsidR="00664DA9" w:rsidRDefault="00664DA9" w:rsidP="00DD5894">
      <w:pPr>
        <w:pStyle w:val="Bibliography"/>
        <w:spacing w:after="0" w:line="240" w:lineRule="auto"/>
        <w:ind w:left="709" w:hanging="709"/>
        <w:contextualSpacing/>
        <w:jc w:val="both"/>
        <w:rPr>
          <w:rFonts w:ascii="Times New Roman" w:hAnsi="Times New Roman" w:cs="Times New Roman"/>
          <w:noProof/>
          <w:sz w:val="24"/>
          <w:szCs w:val="24"/>
          <w:lang w:val="en-US"/>
        </w:rPr>
      </w:pPr>
      <w:r w:rsidRPr="006E7484">
        <w:rPr>
          <w:rFonts w:ascii="Times New Roman" w:hAnsi="Times New Roman" w:cs="Times New Roman"/>
          <w:noProof/>
          <w:sz w:val="24"/>
          <w:szCs w:val="24"/>
          <w:lang w:val="en-US"/>
        </w:rPr>
        <w:t>Harto, Y. B. (2010). Konsistensi Penentuan Metode Nilai Wajar Dalam Standar akuntansi Keuangan Berbasis International Financial Reporting Standards (IFRS).</w:t>
      </w:r>
    </w:p>
    <w:p w:rsidR="007126AB" w:rsidRPr="007126AB" w:rsidRDefault="007126AB" w:rsidP="007126AB">
      <w:pPr>
        <w:rPr>
          <w:lang w:val="en-US"/>
        </w:rPr>
      </w:pPr>
    </w:p>
    <w:p w:rsidR="00723E3A" w:rsidRDefault="00817FDB" w:rsidP="00723E3A">
      <w:pPr>
        <w:spacing w:after="0" w:line="480" w:lineRule="auto"/>
        <w:contextualSpacing/>
        <w:rPr>
          <w:rFonts w:ascii="Times New Roman" w:hAnsi="Times New Roman" w:cs="Times New Roman"/>
          <w:sz w:val="24"/>
          <w:szCs w:val="24"/>
        </w:rPr>
      </w:pPr>
      <w:r w:rsidRPr="006E7484">
        <w:rPr>
          <w:rFonts w:ascii="Times New Roman" w:hAnsi="Times New Roman" w:cs="Times New Roman"/>
          <w:sz w:val="24"/>
          <w:szCs w:val="24"/>
        </w:rPr>
        <w:t>Hendriksen, E. S and Breda, M.F.V, 1992, Accounting Theory, Published by Irwin</w:t>
      </w:r>
    </w:p>
    <w:p w:rsidR="00B20ECF" w:rsidRPr="006E7484" w:rsidRDefault="00B20ECF" w:rsidP="00B20ECF">
      <w:pPr>
        <w:spacing w:after="0" w:line="240" w:lineRule="auto"/>
        <w:ind w:left="709" w:hanging="709"/>
        <w:contextualSpacing/>
        <w:jc w:val="both"/>
        <w:rPr>
          <w:rFonts w:ascii="Times New Roman" w:hAnsi="Times New Roman" w:cs="Times New Roman"/>
          <w:sz w:val="24"/>
          <w:szCs w:val="24"/>
        </w:rPr>
      </w:pPr>
      <w:r w:rsidRPr="006E7484">
        <w:rPr>
          <w:rFonts w:ascii="Times New Roman" w:hAnsi="Times New Roman" w:cs="Times New Roman"/>
          <w:sz w:val="24"/>
          <w:szCs w:val="24"/>
        </w:rPr>
        <w:t>Jensen, M and Meckling, W, 1976, Theory of The Firm: Manage</w:t>
      </w:r>
      <w:r w:rsidR="006E7484" w:rsidRPr="006E7484">
        <w:rPr>
          <w:rFonts w:ascii="Times New Roman" w:hAnsi="Times New Roman" w:cs="Times New Roman"/>
          <w:sz w:val="24"/>
          <w:szCs w:val="24"/>
        </w:rPr>
        <w:t>rial</w:t>
      </w:r>
      <w:r w:rsidRPr="006E7484">
        <w:rPr>
          <w:rFonts w:ascii="Times New Roman" w:hAnsi="Times New Roman" w:cs="Times New Roman"/>
          <w:sz w:val="24"/>
          <w:szCs w:val="24"/>
        </w:rPr>
        <w:t xml:space="preserve"> Behavior, Agency Costs and Ownership Structure, Jou</w:t>
      </w:r>
      <w:r w:rsidR="006E7484" w:rsidRPr="006E7484">
        <w:rPr>
          <w:rFonts w:ascii="Times New Roman" w:hAnsi="Times New Roman" w:cs="Times New Roman"/>
          <w:sz w:val="24"/>
          <w:szCs w:val="24"/>
        </w:rPr>
        <w:t>r</w:t>
      </w:r>
      <w:r w:rsidRPr="006E7484">
        <w:rPr>
          <w:rFonts w:ascii="Times New Roman" w:hAnsi="Times New Roman" w:cs="Times New Roman"/>
          <w:sz w:val="24"/>
          <w:szCs w:val="24"/>
        </w:rPr>
        <w:t>nal of Financial Economics</w:t>
      </w:r>
    </w:p>
    <w:p w:rsidR="00B20ECF" w:rsidRPr="007126AB" w:rsidRDefault="00B20ECF" w:rsidP="00B20ECF">
      <w:pPr>
        <w:spacing w:after="0" w:line="240" w:lineRule="auto"/>
        <w:ind w:left="709" w:hanging="709"/>
        <w:contextualSpacing/>
        <w:jc w:val="both"/>
        <w:rPr>
          <w:rFonts w:ascii="Times New Roman" w:hAnsi="Times New Roman" w:cs="Times New Roman"/>
          <w:sz w:val="24"/>
          <w:szCs w:val="24"/>
        </w:rPr>
      </w:pPr>
    </w:p>
    <w:p w:rsidR="00E35ADC" w:rsidRDefault="00E35ADC" w:rsidP="00DD5894">
      <w:pPr>
        <w:autoSpaceDE w:val="0"/>
        <w:autoSpaceDN w:val="0"/>
        <w:adjustRightInd w:val="0"/>
        <w:spacing w:after="0" w:line="240" w:lineRule="auto"/>
        <w:ind w:left="709" w:hanging="709"/>
        <w:jc w:val="both"/>
        <w:rPr>
          <w:rFonts w:ascii="Times New Roman" w:hAnsi="Times New Roman" w:cs="Times New Roman"/>
          <w:sz w:val="24"/>
          <w:szCs w:val="24"/>
        </w:rPr>
      </w:pPr>
      <w:r w:rsidRPr="006E7484">
        <w:rPr>
          <w:rFonts w:ascii="Times New Roman" w:hAnsi="Times New Roman" w:cs="Times New Roman"/>
          <w:bCs/>
          <w:sz w:val="24"/>
          <w:szCs w:val="24"/>
        </w:rPr>
        <w:t>Kumala, Diyana Dan Jaluanto. (n.d).Analisis Kualitas Informasi Akuntansi Keuangan Pada Pt.Pln (Persero) Wilayah Jawa Tengah</w:t>
      </w:r>
      <w:r w:rsidRPr="006E7484">
        <w:rPr>
          <w:rFonts w:ascii="Times New Roman" w:hAnsi="Times New Roman" w:cs="Times New Roman"/>
          <w:b/>
          <w:bCs/>
          <w:sz w:val="24"/>
          <w:szCs w:val="24"/>
        </w:rPr>
        <w:t xml:space="preserve">. </w:t>
      </w:r>
      <w:r w:rsidRPr="006E7484">
        <w:rPr>
          <w:rFonts w:ascii="Times New Roman" w:hAnsi="Times New Roman" w:cs="Times New Roman"/>
          <w:i/>
          <w:sz w:val="24"/>
          <w:szCs w:val="24"/>
        </w:rPr>
        <w:t>Jurnal Ilmiah</w:t>
      </w:r>
      <w:r w:rsidRPr="006E7484">
        <w:rPr>
          <w:rFonts w:ascii="Times New Roman" w:hAnsi="Times New Roman" w:cs="Times New Roman"/>
          <w:sz w:val="24"/>
          <w:szCs w:val="24"/>
        </w:rPr>
        <w:t xml:space="preserve"> UNTAG Semarang.</w:t>
      </w:r>
    </w:p>
    <w:p w:rsidR="00723E3A" w:rsidRPr="00E35ADC" w:rsidRDefault="00723E3A" w:rsidP="00723E3A">
      <w:pPr>
        <w:autoSpaceDE w:val="0"/>
        <w:autoSpaceDN w:val="0"/>
        <w:adjustRightInd w:val="0"/>
        <w:spacing w:after="0" w:line="480" w:lineRule="auto"/>
        <w:ind w:left="709" w:hanging="709"/>
        <w:contextualSpacing/>
        <w:jc w:val="both"/>
        <w:rPr>
          <w:rFonts w:ascii="Times New Roman" w:hAnsi="Times New Roman" w:cs="Times New Roman"/>
          <w:sz w:val="24"/>
          <w:szCs w:val="24"/>
        </w:rPr>
      </w:pPr>
    </w:p>
    <w:p w:rsidR="00664DA9" w:rsidRDefault="00664DA9" w:rsidP="00DD5894">
      <w:pPr>
        <w:pStyle w:val="FootnoteText"/>
        <w:ind w:left="709" w:hanging="709"/>
        <w:contextualSpacing/>
        <w:jc w:val="both"/>
        <w:rPr>
          <w:i/>
          <w:sz w:val="24"/>
          <w:szCs w:val="16"/>
          <w:lang w:val="id-ID"/>
        </w:rPr>
      </w:pPr>
      <w:r w:rsidRPr="006E7484">
        <w:rPr>
          <w:bCs/>
          <w:sz w:val="24"/>
          <w:szCs w:val="24"/>
          <w:lang w:val="id-ID"/>
        </w:rPr>
        <w:t>Kuncoro</w:t>
      </w:r>
      <w:r w:rsidRPr="006E7484">
        <w:rPr>
          <w:bCs/>
          <w:sz w:val="24"/>
          <w:szCs w:val="24"/>
        </w:rPr>
        <w:t xml:space="preserve">, </w:t>
      </w:r>
      <w:r w:rsidRPr="006E7484">
        <w:rPr>
          <w:bCs/>
          <w:sz w:val="24"/>
          <w:szCs w:val="24"/>
          <w:lang w:val="id-ID"/>
        </w:rPr>
        <w:t>Eg</w:t>
      </w:r>
      <w:r w:rsidRPr="006E7484">
        <w:rPr>
          <w:bCs/>
          <w:sz w:val="24"/>
          <w:szCs w:val="24"/>
        </w:rPr>
        <w:t>iastyo Dwi</w:t>
      </w:r>
      <w:r w:rsidRPr="006E7484">
        <w:rPr>
          <w:bCs/>
          <w:sz w:val="24"/>
          <w:szCs w:val="24"/>
          <w:lang w:val="id-ID"/>
        </w:rPr>
        <w:t xml:space="preserve"> (2013)</w:t>
      </w:r>
      <w:r w:rsidRPr="006E7484">
        <w:rPr>
          <w:bCs/>
          <w:sz w:val="24"/>
          <w:szCs w:val="24"/>
        </w:rPr>
        <w:t xml:space="preserve">. </w:t>
      </w:r>
      <w:r w:rsidRPr="006E7484">
        <w:rPr>
          <w:bCs/>
          <w:sz w:val="24"/>
          <w:szCs w:val="28"/>
        </w:rPr>
        <w:t>Analisis Penyerapan Anggaran</w:t>
      </w:r>
      <w:r w:rsidRPr="006E7484">
        <w:rPr>
          <w:bCs/>
          <w:sz w:val="24"/>
          <w:szCs w:val="28"/>
          <w:lang w:val="id-ID"/>
        </w:rPr>
        <w:t xml:space="preserve"> </w:t>
      </w:r>
      <w:r w:rsidRPr="006E7484">
        <w:rPr>
          <w:bCs/>
          <w:sz w:val="24"/>
          <w:szCs w:val="28"/>
        </w:rPr>
        <w:t>Pasca</w:t>
      </w:r>
      <w:r w:rsidRPr="006E7484">
        <w:rPr>
          <w:bCs/>
          <w:sz w:val="24"/>
          <w:szCs w:val="28"/>
          <w:lang w:val="id-ID"/>
        </w:rPr>
        <w:t xml:space="preserve"> </w:t>
      </w:r>
      <w:r w:rsidRPr="006E7484">
        <w:rPr>
          <w:bCs/>
          <w:sz w:val="24"/>
          <w:szCs w:val="28"/>
        </w:rPr>
        <w:t>Penerapan Aplikasi SiPP Pada Satker Pelaksanaan Jalan Nasional Wil.</w:t>
      </w:r>
      <w:r w:rsidR="00817FDB" w:rsidRPr="006E7484">
        <w:rPr>
          <w:bCs/>
          <w:sz w:val="24"/>
          <w:szCs w:val="28"/>
          <w:lang w:val="id-ID"/>
        </w:rPr>
        <w:t xml:space="preserve"> </w:t>
      </w:r>
      <w:r w:rsidRPr="006E7484">
        <w:rPr>
          <w:bCs/>
          <w:sz w:val="24"/>
          <w:szCs w:val="28"/>
        </w:rPr>
        <w:t xml:space="preserve"> I Dinas Pu Prov. Kaltim</w:t>
      </w:r>
      <w:r w:rsidRPr="006E7484">
        <w:rPr>
          <w:bCs/>
          <w:sz w:val="24"/>
          <w:szCs w:val="28"/>
          <w:lang w:val="id-ID"/>
        </w:rPr>
        <w:t>.</w:t>
      </w:r>
      <w:r w:rsidRPr="006E7484">
        <w:rPr>
          <w:rFonts w:ascii="Arial" w:hAnsi="Arial" w:cs="Arial"/>
          <w:sz w:val="16"/>
          <w:szCs w:val="16"/>
          <w:lang w:val="id-ID"/>
        </w:rPr>
        <w:t xml:space="preserve"> </w:t>
      </w:r>
      <w:r w:rsidRPr="006E7484">
        <w:rPr>
          <w:i/>
          <w:sz w:val="24"/>
          <w:szCs w:val="16"/>
          <w:lang w:val="id-ID"/>
        </w:rPr>
        <w:t>eJournal Administrasi Bisnis</w:t>
      </w:r>
    </w:p>
    <w:p w:rsidR="00723E3A" w:rsidRDefault="00723E3A" w:rsidP="00723E3A">
      <w:pPr>
        <w:pStyle w:val="FootnoteText"/>
        <w:spacing w:line="480" w:lineRule="auto"/>
        <w:ind w:left="709" w:hanging="709"/>
        <w:contextualSpacing/>
        <w:jc w:val="both"/>
        <w:rPr>
          <w:i/>
          <w:sz w:val="24"/>
          <w:szCs w:val="16"/>
          <w:lang w:val="id-ID"/>
        </w:rPr>
      </w:pPr>
    </w:p>
    <w:p w:rsidR="00664DA9" w:rsidRDefault="00664DA9" w:rsidP="00DD5894">
      <w:pPr>
        <w:pStyle w:val="Bibliography"/>
        <w:spacing w:after="0" w:line="240" w:lineRule="auto"/>
        <w:ind w:left="709" w:hanging="709"/>
        <w:contextualSpacing/>
        <w:jc w:val="both"/>
        <w:rPr>
          <w:rFonts w:ascii="Times New Roman" w:hAnsi="Times New Roman" w:cs="Times New Roman"/>
          <w:noProof/>
          <w:sz w:val="24"/>
          <w:szCs w:val="24"/>
        </w:rPr>
      </w:pPr>
      <w:r w:rsidRPr="006E7484">
        <w:rPr>
          <w:rFonts w:ascii="Times New Roman" w:hAnsi="Times New Roman" w:cs="Times New Roman"/>
          <w:noProof/>
          <w:sz w:val="24"/>
          <w:szCs w:val="24"/>
          <w:lang w:val="en-US"/>
        </w:rPr>
        <w:lastRenderedPageBreak/>
        <w:t xml:space="preserve">Kurniasih, Nuralifmida Ayu Annisa dan Lulus. (2014). Pengaruh Corporate Governance Terhadap Tax avoidance. </w:t>
      </w:r>
      <w:r w:rsidRPr="006E7484">
        <w:rPr>
          <w:rFonts w:ascii="Times New Roman" w:hAnsi="Times New Roman" w:cs="Times New Roman"/>
          <w:i/>
          <w:iCs/>
          <w:noProof/>
          <w:sz w:val="24"/>
          <w:szCs w:val="24"/>
          <w:lang w:val="en-US"/>
        </w:rPr>
        <w:t>Simposium Nasional Akuntansi</w:t>
      </w:r>
      <w:r w:rsidRPr="006E7484">
        <w:rPr>
          <w:rFonts w:ascii="Times New Roman" w:hAnsi="Times New Roman" w:cs="Times New Roman"/>
          <w:noProof/>
          <w:sz w:val="24"/>
          <w:szCs w:val="24"/>
          <w:lang w:val="en-US"/>
        </w:rPr>
        <w:t>.</w:t>
      </w:r>
    </w:p>
    <w:p w:rsidR="00723E3A" w:rsidRPr="00723E3A" w:rsidRDefault="00723E3A" w:rsidP="00723E3A">
      <w:pPr>
        <w:spacing w:after="0" w:line="480" w:lineRule="auto"/>
        <w:contextualSpacing/>
      </w:pPr>
    </w:p>
    <w:p w:rsidR="00664DA9" w:rsidRDefault="00664DA9" w:rsidP="00DD5894">
      <w:pPr>
        <w:autoSpaceDE w:val="0"/>
        <w:autoSpaceDN w:val="0"/>
        <w:adjustRightInd w:val="0"/>
        <w:spacing w:after="0" w:line="240" w:lineRule="auto"/>
        <w:ind w:left="709" w:hanging="709"/>
        <w:contextualSpacing/>
        <w:jc w:val="both"/>
        <w:rPr>
          <w:rFonts w:ascii="Times New Roman" w:hAnsi="Times New Roman" w:cs="Times New Roman"/>
          <w:i/>
          <w:iCs/>
          <w:sz w:val="24"/>
          <w:szCs w:val="24"/>
        </w:rPr>
      </w:pPr>
      <w:r w:rsidRPr="006E7484">
        <w:rPr>
          <w:rFonts w:ascii="Times New Roman" w:hAnsi="Times New Roman" w:cs="Times New Roman"/>
          <w:bCs/>
          <w:sz w:val="24"/>
          <w:szCs w:val="24"/>
        </w:rPr>
        <w:t xml:space="preserve">Kustina, Ketut Tanti. (2012) Dampak Konvergensi </w:t>
      </w:r>
      <w:r w:rsidRPr="006E7484">
        <w:rPr>
          <w:rFonts w:ascii="Times New Roman" w:hAnsi="Times New Roman" w:cs="Times New Roman"/>
          <w:bCs/>
          <w:i/>
          <w:iCs/>
          <w:sz w:val="24"/>
          <w:szCs w:val="24"/>
        </w:rPr>
        <w:t xml:space="preserve">Internstional Financial Reporting Standards </w:t>
      </w:r>
      <w:r w:rsidRPr="006E7484">
        <w:rPr>
          <w:rFonts w:ascii="Times New Roman" w:hAnsi="Times New Roman" w:cs="Times New Roman"/>
          <w:bCs/>
          <w:sz w:val="24"/>
          <w:szCs w:val="24"/>
        </w:rPr>
        <w:t>(Ifrs) Bagi Pelaporan Akuntasi Perusahaan Di Indonesia</w:t>
      </w:r>
      <w:r w:rsidRPr="006E7484">
        <w:rPr>
          <w:rFonts w:ascii="Times New Roman" w:hAnsi="Times New Roman" w:cs="Times New Roman"/>
          <w:b/>
          <w:bCs/>
          <w:sz w:val="24"/>
          <w:szCs w:val="24"/>
        </w:rPr>
        <w:t xml:space="preserve">. </w:t>
      </w:r>
      <w:r w:rsidRPr="006E7484">
        <w:rPr>
          <w:rFonts w:ascii="Times New Roman" w:hAnsi="Times New Roman" w:cs="Times New Roman"/>
          <w:i/>
          <w:iCs/>
          <w:sz w:val="24"/>
          <w:szCs w:val="24"/>
        </w:rPr>
        <w:t>Jurnal Ilmiah Manajemen &amp; Akuntansi STIE Triatma Mulya. Vol 17,</w:t>
      </w:r>
      <w:r w:rsidR="006E7484" w:rsidRPr="006E7484">
        <w:rPr>
          <w:rFonts w:ascii="Times New Roman" w:hAnsi="Times New Roman" w:cs="Times New Roman"/>
          <w:i/>
          <w:iCs/>
          <w:sz w:val="24"/>
          <w:szCs w:val="24"/>
        </w:rPr>
        <w:t xml:space="preserve"> </w:t>
      </w:r>
      <w:r w:rsidRPr="006E7484">
        <w:rPr>
          <w:rFonts w:ascii="Times New Roman" w:hAnsi="Times New Roman" w:cs="Times New Roman"/>
          <w:i/>
          <w:iCs/>
          <w:sz w:val="24"/>
          <w:szCs w:val="24"/>
        </w:rPr>
        <w:t>No. 2.</w:t>
      </w:r>
    </w:p>
    <w:p w:rsidR="00723E3A" w:rsidRDefault="00723E3A" w:rsidP="00723E3A">
      <w:pPr>
        <w:autoSpaceDE w:val="0"/>
        <w:autoSpaceDN w:val="0"/>
        <w:adjustRightInd w:val="0"/>
        <w:spacing w:after="0" w:line="480" w:lineRule="auto"/>
        <w:ind w:left="709" w:hanging="709"/>
        <w:contextualSpacing/>
        <w:jc w:val="both"/>
        <w:rPr>
          <w:rFonts w:ascii="Times New Roman" w:hAnsi="Times New Roman" w:cs="Times New Roman"/>
          <w:i/>
          <w:iCs/>
          <w:sz w:val="24"/>
          <w:szCs w:val="24"/>
        </w:rPr>
      </w:pPr>
    </w:p>
    <w:p w:rsidR="00664DA9" w:rsidRDefault="00664DA9" w:rsidP="00DD5894">
      <w:pPr>
        <w:autoSpaceDE w:val="0"/>
        <w:autoSpaceDN w:val="0"/>
        <w:adjustRightInd w:val="0"/>
        <w:spacing w:after="0" w:line="240" w:lineRule="auto"/>
        <w:ind w:left="709" w:hanging="709"/>
        <w:contextualSpacing/>
        <w:jc w:val="both"/>
        <w:rPr>
          <w:rFonts w:ascii="Times New Roman" w:hAnsi="Times New Roman" w:cs="Times New Roman"/>
          <w:bCs/>
          <w:i/>
          <w:sz w:val="24"/>
          <w:szCs w:val="24"/>
        </w:rPr>
      </w:pPr>
      <w:r w:rsidRPr="006E7484">
        <w:rPr>
          <w:rFonts w:ascii="Times New Roman" w:hAnsi="Times New Roman" w:cs="Times New Roman"/>
          <w:bCs/>
          <w:sz w:val="24"/>
          <w:szCs w:val="24"/>
        </w:rPr>
        <w:t xml:space="preserve">Lestari, Yona Octiani. (n.d). </w:t>
      </w:r>
      <w:r w:rsidR="006E7484" w:rsidRPr="006E7484">
        <w:rPr>
          <w:rFonts w:ascii="Times New Roman" w:hAnsi="Times New Roman" w:cs="Times New Roman"/>
          <w:bCs/>
          <w:sz w:val="24"/>
          <w:szCs w:val="24"/>
        </w:rPr>
        <w:t>Convergence</w:t>
      </w:r>
      <w:r w:rsidRPr="006E7484">
        <w:rPr>
          <w:rFonts w:ascii="Times New Roman" w:hAnsi="Times New Roman" w:cs="Times New Roman"/>
          <w:bCs/>
          <w:sz w:val="24"/>
          <w:szCs w:val="24"/>
        </w:rPr>
        <w:t xml:space="preserve"> </w:t>
      </w:r>
      <w:r w:rsidRPr="006E7484">
        <w:rPr>
          <w:rFonts w:ascii="Times New Roman" w:hAnsi="Times New Roman" w:cs="Times New Roman"/>
          <w:bCs/>
          <w:iCs/>
          <w:sz w:val="24"/>
          <w:szCs w:val="24"/>
        </w:rPr>
        <w:t xml:space="preserve">International Financial Reporting Standards </w:t>
      </w:r>
      <w:r w:rsidRPr="006E7484">
        <w:rPr>
          <w:rFonts w:ascii="Times New Roman" w:hAnsi="Times New Roman" w:cs="Times New Roman"/>
          <w:bCs/>
          <w:sz w:val="24"/>
          <w:szCs w:val="24"/>
        </w:rPr>
        <w:t>(</w:t>
      </w:r>
      <w:r w:rsidR="006E7484" w:rsidRPr="006E7484">
        <w:rPr>
          <w:rFonts w:ascii="Times New Roman" w:hAnsi="Times New Roman" w:cs="Times New Roman"/>
          <w:bCs/>
          <w:sz w:val="24"/>
          <w:szCs w:val="24"/>
        </w:rPr>
        <w:t>IFRS</w:t>
      </w:r>
      <w:r w:rsidRPr="006E7484">
        <w:rPr>
          <w:rFonts w:ascii="Times New Roman" w:hAnsi="Times New Roman" w:cs="Times New Roman"/>
          <w:bCs/>
          <w:sz w:val="24"/>
          <w:szCs w:val="24"/>
        </w:rPr>
        <w:t xml:space="preserve">) Dan Manajemen Laba </w:t>
      </w:r>
      <w:r w:rsidR="006E7484" w:rsidRPr="006E7484">
        <w:rPr>
          <w:rFonts w:ascii="Times New Roman" w:hAnsi="Times New Roman" w:cs="Times New Roman"/>
          <w:bCs/>
          <w:sz w:val="24"/>
          <w:szCs w:val="24"/>
        </w:rPr>
        <w:t>d</w:t>
      </w:r>
      <w:r w:rsidRPr="006E7484">
        <w:rPr>
          <w:rFonts w:ascii="Times New Roman" w:hAnsi="Times New Roman" w:cs="Times New Roman"/>
          <w:bCs/>
          <w:sz w:val="24"/>
          <w:szCs w:val="24"/>
        </w:rPr>
        <w:t>i Indonesia</w:t>
      </w:r>
      <w:r w:rsidRPr="006E7484">
        <w:rPr>
          <w:rFonts w:ascii="Times New Roman" w:hAnsi="Times New Roman" w:cs="Times New Roman"/>
          <w:bCs/>
          <w:i/>
          <w:sz w:val="24"/>
          <w:szCs w:val="24"/>
        </w:rPr>
        <w:t xml:space="preserve">. E journal UIN </w:t>
      </w:r>
      <w:r w:rsidR="006E7484" w:rsidRPr="006E7484">
        <w:rPr>
          <w:rFonts w:ascii="Times New Roman" w:hAnsi="Times New Roman" w:cs="Times New Roman"/>
          <w:bCs/>
          <w:i/>
          <w:sz w:val="24"/>
          <w:szCs w:val="24"/>
        </w:rPr>
        <w:t>M</w:t>
      </w:r>
      <w:r w:rsidRPr="006E7484">
        <w:rPr>
          <w:rFonts w:ascii="Times New Roman" w:hAnsi="Times New Roman" w:cs="Times New Roman"/>
          <w:bCs/>
          <w:i/>
          <w:sz w:val="24"/>
          <w:szCs w:val="24"/>
        </w:rPr>
        <w:t>alang.</w:t>
      </w:r>
    </w:p>
    <w:p w:rsidR="00723E3A" w:rsidRDefault="00723E3A" w:rsidP="00723E3A">
      <w:pPr>
        <w:autoSpaceDE w:val="0"/>
        <w:autoSpaceDN w:val="0"/>
        <w:adjustRightInd w:val="0"/>
        <w:spacing w:after="0" w:line="480" w:lineRule="auto"/>
        <w:ind w:left="709" w:hanging="709"/>
        <w:contextualSpacing/>
        <w:jc w:val="both"/>
        <w:rPr>
          <w:rFonts w:ascii="Times New Roman" w:hAnsi="Times New Roman" w:cs="Times New Roman"/>
          <w:bCs/>
          <w:i/>
          <w:sz w:val="24"/>
          <w:szCs w:val="24"/>
        </w:rPr>
      </w:pPr>
    </w:p>
    <w:p w:rsidR="001F1759" w:rsidRDefault="001F1759" w:rsidP="00DD5894">
      <w:pPr>
        <w:pStyle w:val="Default"/>
        <w:ind w:left="709" w:hanging="709"/>
        <w:jc w:val="both"/>
        <w:rPr>
          <w:bCs/>
          <w:szCs w:val="23"/>
        </w:rPr>
      </w:pPr>
      <w:r w:rsidRPr="006E7484">
        <w:rPr>
          <w:szCs w:val="23"/>
        </w:rPr>
        <w:t xml:space="preserve">Limanto, Danny Dan Zaenal Fanani. (N.D) </w:t>
      </w:r>
      <w:r w:rsidRPr="006E7484">
        <w:rPr>
          <w:bCs/>
          <w:szCs w:val="23"/>
        </w:rPr>
        <w:t xml:space="preserve">Do Ifrs Adoption, Firm Size, And Firm Leverage Influence Earnings Management? Evidence From Manufacturing Firm Listed </w:t>
      </w:r>
      <w:r w:rsidR="006E7484" w:rsidRPr="006E7484">
        <w:rPr>
          <w:bCs/>
          <w:szCs w:val="23"/>
        </w:rPr>
        <w:t>o</w:t>
      </w:r>
      <w:r w:rsidRPr="006E7484">
        <w:rPr>
          <w:bCs/>
          <w:szCs w:val="23"/>
        </w:rPr>
        <w:t>n Indonesia Stock Exchange</w:t>
      </w:r>
    </w:p>
    <w:p w:rsidR="00723E3A" w:rsidRPr="001F1759" w:rsidRDefault="00723E3A" w:rsidP="00723E3A">
      <w:pPr>
        <w:pStyle w:val="Default"/>
        <w:spacing w:line="480" w:lineRule="auto"/>
        <w:ind w:left="709" w:hanging="709"/>
        <w:contextualSpacing/>
        <w:jc w:val="both"/>
        <w:rPr>
          <w:szCs w:val="23"/>
        </w:rPr>
      </w:pPr>
    </w:p>
    <w:p w:rsidR="00664DA9" w:rsidRDefault="00664DA9" w:rsidP="00DD5894">
      <w:pPr>
        <w:pStyle w:val="Bibliography"/>
        <w:spacing w:after="0" w:line="240" w:lineRule="auto"/>
        <w:ind w:left="709" w:hanging="709"/>
        <w:contextualSpacing/>
        <w:jc w:val="both"/>
        <w:rPr>
          <w:rFonts w:ascii="Times New Roman" w:hAnsi="Times New Roman" w:cs="Times New Roman"/>
          <w:noProof/>
          <w:sz w:val="24"/>
          <w:szCs w:val="24"/>
        </w:rPr>
      </w:pPr>
      <w:r w:rsidRPr="006E7484">
        <w:rPr>
          <w:rFonts w:ascii="Times New Roman" w:hAnsi="Times New Roman" w:cs="Times New Roman"/>
          <w:noProof/>
          <w:sz w:val="24"/>
          <w:szCs w:val="24"/>
          <w:lang w:val="en-US"/>
        </w:rPr>
        <w:t xml:space="preserve">Liu, Chunhui , Lee J. Yao, Nan Hu, and Ling Liu. (2011). The Impact of IFRS on Accounting Quality in a Regulated Market: An Empirical Study of China. </w:t>
      </w:r>
      <w:r w:rsidRPr="006E7484">
        <w:rPr>
          <w:rFonts w:ascii="Times New Roman" w:hAnsi="Times New Roman" w:cs="Times New Roman"/>
          <w:i/>
          <w:iCs/>
          <w:noProof/>
          <w:sz w:val="24"/>
          <w:szCs w:val="24"/>
          <w:lang w:val="en-US"/>
        </w:rPr>
        <w:t>Journal of Accounting, Auditing &amp; Finance</w:t>
      </w:r>
      <w:r w:rsidRPr="006E7484">
        <w:rPr>
          <w:rFonts w:ascii="Times New Roman" w:hAnsi="Times New Roman" w:cs="Times New Roman"/>
          <w:noProof/>
          <w:sz w:val="24"/>
          <w:szCs w:val="24"/>
          <w:lang w:val="en-US"/>
        </w:rPr>
        <w:t>, 659–676.</w:t>
      </w:r>
    </w:p>
    <w:p w:rsidR="00723E3A" w:rsidRPr="00723E3A" w:rsidRDefault="00723E3A" w:rsidP="00723E3A">
      <w:pPr>
        <w:spacing w:after="0" w:line="480" w:lineRule="auto"/>
        <w:contextualSpacing/>
      </w:pPr>
    </w:p>
    <w:p w:rsidR="00664DA9" w:rsidRDefault="00664DA9" w:rsidP="00DD5894">
      <w:pPr>
        <w:pStyle w:val="Bibliography"/>
        <w:spacing w:after="0" w:line="240" w:lineRule="auto"/>
        <w:ind w:left="709" w:hanging="709"/>
        <w:contextualSpacing/>
        <w:jc w:val="both"/>
        <w:rPr>
          <w:rFonts w:ascii="Times New Roman" w:hAnsi="Times New Roman" w:cs="Times New Roman"/>
          <w:noProof/>
          <w:sz w:val="24"/>
          <w:szCs w:val="24"/>
        </w:rPr>
      </w:pPr>
      <w:r w:rsidRPr="006E7484">
        <w:rPr>
          <w:rFonts w:ascii="Times New Roman" w:hAnsi="Times New Roman" w:cs="Times New Roman"/>
          <w:noProof/>
          <w:sz w:val="24"/>
          <w:szCs w:val="24"/>
          <w:lang w:val="en-US"/>
        </w:rPr>
        <w:t xml:space="preserve">Marcelliana, Elsa dan Anna Purwaningsih. (2014). Pengaruh Tax avoidance Terhadap cost of Debt Pada Perusahaan </w:t>
      </w:r>
      <w:r w:rsidR="006E7484" w:rsidRPr="006E7484">
        <w:rPr>
          <w:rFonts w:ascii="Times New Roman" w:hAnsi="Times New Roman" w:cs="Times New Roman"/>
          <w:noProof/>
          <w:sz w:val="24"/>
          <w:szCs w:val="24"/>
        </w:rPr>
        <w:t>M</w:t>
      </w:r>
      <w:r w:rsidRPr="006E7484">
        <w:rPr>
          <w:rFonts w:ascii="Times New Roman" w:hAnsi="Times New Roman" w:cs="Times New Roman"/>
          <w:noProof/>
          <w:sz w:val="24"/>
          <w:szCs w:val="24"/>
          <w:lang w:val="en-US"/>
        </w:rPr>
        <w:t xml:space="preserve">anufaktur Yang Terdaftar </w:t>
      </w:r>
      <w:r w:rsidR="006E7484" w:rsidRPr="006E7484">
        <w:rPr>
          <w:rFonts w:ascii="Times New Roman" w:hAnsi="Times New Roman" w:cs="Times New Roman"/>
          <w:noProof/>
          <w:sz w:val="24"/>
          <w:szCs w:val="24"/>
        </w:rPr>
        <w:t>d</w:t>
      </w:r>
      <w:r w:rsidRPr="006E7484">
        <w:rPr>
          <w:rFonts w:ascii="Times New Roman" w:hAnsi="Times New Roman" w:cs="Times New Roman"/>
          <w:noProof/>
          <w:sz w:val="24"/>
          <w:szCs w:val="24"/>
          <w:lang w:val="en-US"/>
        </w:rPr>
        <w:t xml:space="preserve">i Bursa Efek Indonesia Periode 2010-2012. </w:t>
      </w:r>
      <w:r w:rsidRPr="006E7484">
        <w:rPr>
          <w:rFonts w:ascii="Times New Roman" w:hAnsi="Times New Roman" w:cs="Times New Roman"/>
          <w:i/>
          <w:iCs/>
          <w:noProof/>
          <w:sz w:val="24"/>
          <w:szCs w:val="24"/>
          <w:lang w:val="en-US"/>
        </w:rPr>
        <w:t>Simposium Nasional Akuntansi</w:t>
      </w:r>
      <w:r w:rsidRPr="006E7484">
        <w:rPr>
          <w:rFonts w:ascii="Times New Roman" w:hAnsi="Times New Roman" w:cs="Times New Roman"/>
          <w:noProof/>
          <w:sz w:val="24"/>
          <w:szCs w:val="24"/>
          <w:lang w:val="en-US"/>
        </w:rPr>
        <w:t>.</w:t>
      </w:r>
    </w:p>
    <w:p w:rsidR="00723E3A" w:rsidRPr="00723E3A" w:rsidRDefault="00723E3A" w:rsidP="00723E3A">
      <w:pPr>
        <w:spacing w:after="0" w:line="480" w:lineRule="auto"/>
        <w:contextualSpacing/>
      </w:pPr>
    </w:p>
    <w:p w:rsidR="00664DA9" w:rsidRDefault="00664DA9" w:rsidP="00DD5894">
      <w:pPr>
        <w:pStyle w:val="Bibliography"/>
        <w:spacing w:after="0" w:line="240" w:lineRule="auto"/>
        <w:ind w:left="709" w:hanging="709"/>
        <w:contextualSpacing/>
        <w:jc w:val="both"/>
        <w:rPr>
          <w:rFonts w:ascii="Times New Roman" w:hAnsi="Times New Roman" w:cs="Times New Roman"/>
          <w:noProof/>
          <w:sz w:val="24"/>
          <w:szCs w:val="24"/>
        </w:rPr>
      </w:pPr>
      <w:r w:rsidRPr="006E7484">
        <w:rPr>
          <w:rFonts w:ascii="Times New Roman" w:hAnsi="Times New Roman" w:cs="Times New Roman"/>
          <w:noProof/>
          <w:sz w:val="24"/>
          <w:szCs w:val="24"/>
          <w:lang w:val="en-US"/>
        </w:rPr>
        <w:t xml:space="preserve">Nurasiah dan Nunung Nuryani. (2014). Relevansi Nilai Serta Implikasi Risiko Atas Keuntungan Dan Kerugian Perubahan Nilai Wajar Kewajiban Perbankan Indonesia. </w:t>
      </w:r>
      <w:r w:rsidRPr="006E7484">
        <w:rPr>
          <w:rFonts w:ascii="Times New Roman" w:hAnsi="Times New Roman" w:cs="Times New Roman"/>
          <w:i/>
          <w:iCs/>
          <w:noProof/>
          <w:sz w:val="24"/>
          <w:szCs w:val="24"/>
          <w:lang w:val="en-US"/>
        </w:rPr>
        <w:t>Simposium Nasional Akuntansi</w:t>
      </w:r>
      <w:r w:rsidRPr="006E7484">
        <w:rPr>
          <w:rFonts w:ascii="Times New Roman" w:hAnsi="Times New Roman" w:cs="Times New Roman"/>
          <w:noProof/>
          <w:sz w:val="24"/>
          <w:szCs w:val="24"/>
          <w:lang w:val="en-US"/>
        </w:rPr>
        <w:t>.</w:t>
      </w:r>
    </w:p>
    <w:p w:rsidR="00723E3A" w:rsidRPr="00723E3A" w:rsidRDefault="00723E3A" w:rsidP="00723E3A">
      <w:pPr>
        <w:spacing w:after="0" w:line="480" w:lineRule="auto"/>
        <w:contextualSpacing/>
      </w:pPr>
    </w:p>
    <w:p w:rsidR="00664DA9" w:rsidRDefault="00664DA9" w:rsidP="00DD5894">
      <w:pPr>
        <w:pStyle w:val="Bibliography"/>
        <w:spacing w:after="0" w:line="240" w:lineRule="auto"/>
        <w:ind w:left="709" w:hanging="709"/>
        <w:contextualSpacing/>
        <w:jc w:val="both"/>
        <w:rPr>
          <w:rFonts w:ascii="Times New Roman" w:hAnsi="Times New Roman" w:cs="Times New Roman"/>
          <w:noProof/>
          <w:sz w:val="24"/>
          <w:szCs w:val="24"/>
        </w:rPr>
      </w:pPr>
      <w:r w:rsidRPr="006E7484">
        <w:rPr>
          <w:rFonts w:ascii="Times New Roman" w:hAnsi="Times New Roman" w:cs="Times New Roman"/>
          <w:noProof/>
          <w:sz w:val="24"/>
          <w:szCs w:val="24"/>
          <w:lang w:val="en-US"/>
        </w:rPr>
        <w:t>Nurhayati, I</w:t>
      </w:r>
      <w:r w:rsidRPr="006E7484">
        <w:rPr>
          <w:rFonts w:ascii="Times New Roman" w:hAnsi="Times New Roman" w:cs="Times New Roman"/>
          <w:noProof/>
          <w:sz w:val="24"/>
          <w:szCs w:val="24"/>
        </w:rPr>
        <w:t xml:space="preserve"> dan Maryono</w:t>
      </w:r>
      <w:r w:rsidRPr="006E7484">
        <w:rPr>
          <w:rFonts w:ascii="Times New Roman" w:hAnsi="Times New Roman" w:cs="Times New Roman"/>
          <w:noProof/>
          <w:sz w:val="24"/>
          <w:szCs w:val="24"/>
          <w:lang w:val="en-US"/>
        </w:rPr>
        <w:t>. (</w:t>
      </w:r>
      <w:r w:rsidR="00817FDB" w:rsidRPr="006E7484">
        <w:rPr>
          <w:rFonts w:ascii="Times New Roman" w:hAnsi="Times New Roman" w:cs="Times New Roman"/>
          <w:noProof/>
          <w:sz w:val="24"/>
          <w:szCs w:val="24"/>
        </w:rPr>
        <w:t>2014</w:t>
      </w:r>
      <w:r w:rsidRPr="006E7484">
        <w:rPr>
          <w:rFonts w:ascii="Times New Roman" w:hAnsi="Times New Roman" w:cs="Times New Roman"/>
          <w:noProof/>
          <w:sz w:val="24"/>
          <w:szCs w:val="24"/>
          <w:lang w:val="en-US"/>
        </w:rPr>
        <w:t xml:space="preserve">). Dampak Konvergensi Standar Akuntansi Keuangan Terhadap International Financial Reporting Standards (IFRS) Pada Perusahaan Yang Terdaftar Dibursa Efek Indonesia. </w:t>
      </w:r>
      <w:r w:rsidRPr="00AC2D66">
        <w:rPr>
          <w:rFonts w:ascii="Times New Roman" w:hAnsi="Times New Roman" w:cs="Times New Roman"/>
          <w:i/>
          <w:iCs/>
          <w:noProof/>
          <w:sz w:val="24"/>
          <w:szCs w:val="24"/>
          <w:lang w:val="en-US"/>
        </w:rPr>
        <w:t>Proc</w:t>
      </w:r>
      <w:r w:rsidR="00AC2D66" w:rsidRPr="00AC2D66">
        <w:rPr>
          <w:rFonts w:ascii="Times New Roman" w:hAnsi="Times New Roman" w:cs="Times New Roman"/>
          <w:i/>
          <w:iCs/>
          <w:noProof/>
          <w:sz w:val="24"/>
          <w:szCs w:val="24"/>
        </w:rPr>
        <w:t>e</w:t>
      </w:r>
      <w:r w:rsidR="006E7484" w:rsidRPr="00AC2D66">
        <w:rPr>
          <w:rFonts w:ascii="Times New Roman" w:hAnsi="Times New Roman" w:cs="Times New Roman"/>
          <w:i/>
          <w:iCs/>
          <w:noProof/>
          <w:sz w:val="24"/>
          <w:szCs w:val="24"/>
        </w:rPr>
        <w:t>e</w:t>
      </w:r>
      <w:r w:rsidRPr="00AC2D66">
        <w:rPr>
          <w:rFonts w:ascii="Times New Roman" w:hAnsi="Times New Roman" w:cs="Times New Roman"/>
          <w:i/>
          <w:iCs/>
          <w:noProof/>
          <w:sz w:val="24"/>
          <w:szCs w:val="24"/>
          <w:lang w:val="en-US"/>
        </w:rPr>
        <w:t xml:space="preserve">ding Seminar </w:t>
      </w:r>
      <w:r w:rsidR="006E7484" w:rsidRPr="00AC2D66">
        <w:rPr>
          <w:rFonts w:ascii="Times New Roman" w:hAnsi="Times New Roman" w:cs="Times New Roman"/>
          <w:i/>
          <w:iCs/>
          <w:noProof/>
          <w:sz w:val="24"/>
          <w:szCs w:val="24"/>
        </w:rPr>
        <w:t>N</w:t>
      </w:r>
      <w:r w:rsidRPr="00AC2D66">
        <w:rPr>
          <w:rFonts w:ascii="Times New Roman" w:hAnsi="Times New Roman" w:cs="Times New Roman"/>
          <w:i/>
          <w:iCs/>
          <w:noProof/>
          <w:sz w:val="24"/>
          <w:szCs w:val="24"/>
          <w:lang w:val="en-US"/>
        </w:rPr>
        <w:t xml:space="preserve">asional dan Call Paper Universitas </w:t>
      </w:r>
      <w:r w:rsidR="006E7484" w:rsidRPr="00AC2D66">
        <w:rPr>
          <w:rFonts w:ascii="Times New Roman" w:hAnsi="Times New Roman" w:cs="Times New Roman"/>
          <w:i/>
          <w:iCs/>
          <w:noProof/>
          <w:sz w:val="24"/>
          <w:szCs w:val="24"/>
        </w:rPr>
        <w:t>K</w:t>
      </w:r>
      <w:r w:rsidRPr="00AC2D66">
        <w:rPr>
          <w:rFonts w:ascii="Times New Roman" w:hAnsi="Times New Roman" w:cs="Times New Roman"/>
          <w:i/>
          <w:iCs/>
          <w:noProof/>
          <w:sz w:val="24"/>
          <w:szCs w:val="24"/>
          <w:lang w:val="en-US"/>
        </w:rPr>
        <w:t>risten Maranatha</w:t>
      </w:r>
      <w:r w:rsidRPr="00AC2D66">
        <w:rPr>
          <w:rFonts w:ascii="Times New Roman" w:hAnsi="Times New Roman" w:cs="Times New Roman"/>
          <w:noProof/>
          <w:sz w:val="24"/>
          <w:szCs w:val="24"/>
          <w:lang w:val="en-US"/>
        </w:rPr>
        <w:t xml:space="preserve"> .</w:t>
      </w:r>
    </w:p>
    <w:p w:rsidR="00723E3A" w:rsidRPr="00723E3A" w:rsidRDefault="00723E3A" w:rsidP="00723E3A">
      <w:pPr>
        <w:spacing w:after="0" w:line="480" w:lineRule="auto"/>
        <w:contextualSpacing/>
      </w:pPr>
    </w:p>
    <w:p w:rsidR="00664DA9" w:rsidRDefault="00664DA9" w:rsidP="00DD5894">
      <w:pPr>
        <w:pStyle w:val="Bibliography"/>
        <w:spacing w:after="0" w:line="240" w:lineRule="auto"/>
        <w:ind w:left="709" w:hanging="709"/>
        <w:contextualSpacing/>
        <w:jc w:val="both"/>
        <w:rPr>
          <w:rFonts w:ascii="Times New Roman" w:hAnsi="Times New Roman" w:cs="Times New Roman"/>
          <w:noProof/>
          <w:sz w:val="24"/>
          <w:szCs w:val="24"/>
        </w:rPr>
      </w:pPr>
      <w:r w:rsidRPr="00AC2D66">
        <w:rPr>
          <w:rFonts w:ascii="Times New Roman" w:hAnsi="Times New Roman" w:cs="Times New Roman"/>
          <w:noProof/>
          <w:sz w:val="24"/>
          <w:szCs w:val="24"/>
          <w:lang w:val="en-US"/>
        </w:rPr>
        <w:t xml:space="preserve">Nuritomo dan Dwi Martani. (September 2014). Insentif Pajak, Kepemilikan, dan Penghindaran Pajak Perusahaan. </w:t>
      </w:r>
      <w:r w:rsidRPr="00AC2D66">
        <w:rPr>
          <w:rFonts w:ascii="Times New Roman" w:hAnsi="Times New Roman" w:cs="Times New Roman"/>
          <w:i/>
          <w:iCs/>
          <w:noProof/>
          <w:sz w:val="24"/>
          <w:szCs w:val="24"/>
          <w:lang w:val="en-US"/>
        </w:rPr>
        <w:t>Simposium Nasional Akuntansi 27</w:t>
      </w:r>
      <w:r w:rsidRPr="00AC2D66">
        <w:rPr>
          <w:rFonts w:ascii="Times New Roman" w:hAnsi="Times New Roman" w:cs="Times New Roman"/>
          <w:noProof/>
          <w:sz w:val="24"/>
          <w:szCs w:val="24"/>
          <w:lang w:val="en-US"/>
        </w:rPr>
        <w:t>.</w:t>
      </w:r>
    </w:p>
    <w:p w:rsidR="00723E3A" w:rsidRDefault="00723E3A" w:rsidP="00DD5894">
      <w:pPr>
        <w:pStyle w:val="Bibliography"/>
        <w:spacing w:after="0" w:line="240" w:lineRule="auto"/>
        <w:ind w:left="709" w:hanging="709"/>
        <w:contextualSpacing/>
        <w:jc w:val="both"/>
        <w:rPr>
          <w:rFonts w:ascii="Times New Roman" w:hAnsi="Times New Roman" w:cs="Times New Roman"/>
          <w:noProof/>
          <w:sz w:val="24"/>
          <w:szCs w:val="24"/>
        </w:rPr>
      </w:pPr>
    </w:p>
    <w:p w:rsidR="00664DA9" w:rsidRDefault="00664DA9" w:rsidP="00DD5894">
      <w:pPr>
        <w:pStyle w:val="Bibliography"/>
        <w:spacing w:after="0" w:line="240" w:lineRule="auto"/>
        <w:ind w:left="709" w:hanging="709"/>
        <w:contextualSpacing/>
        <w:jc w:val="both"/>
        <w:rPr>
          <w:rFonts w:ascii="Times New Roman" w:hAnsi="Times New Roman" w:cs="Times New Roman"/>
          <w:noProof/>
          <w:sz w:val="24"/>
          <w:szCs w:val="24"/>
        </w:rPr>
      </w:pPr>
      <w:r w:rsidRPr="00AC2D66">
        <w:rPr>
          <w:rFonts w:ascii="Times New Roman" w:hAnsi="Times New Roman" w:cs="Times New Roman"/>
          <w:noProof/>
          <w:sz w:val="24"/>
          <w:szCs w:val="24"/>
          <w:lang w:val="en-US"/>
        </w:rPr>
        <w:t xml:space="preserve">Prakosa, Kesit Bambang. (2014). Pengaruh Profitabilitas, Kepemilikan Keluarga dan Corporate Governance Terhadap Penghindaran Pajak Di Indonesia. </w:t>
      </w:r>
      <w:r w:rsidRPr="00AC2D66">
        <w:rPr>
          <w:rFonts w:ascii="Times New Roman" w:hAnsi="Times New Roman" w:cs="Times New Roman"/>
          <w:i/>
          <w:iCs/>
          <w:noProof/>
          <w:sz w:val="24"/>
          <w:szCs w:val="24"/>
          <w:lang w:val="en-US"/>
        </w:rPr>
        <w:t>Simposium Nasional Akuntansi</w:t>
      </w:r>
      <w:r w:rsidRPr="00AC2D66">
        <w:rPr>
          <w:rFonts w:ascii="Times New Roman" w:hAnsi="Times New Roman" w:cs="Times New Roman"/>
          <w:noProof/>
          <w:sz w:val="24"/>
          <w:szCs w:val="24"/>
          <w:lang w:val="en-US"/>
        </w:rPr>
        <w:t>.</w:t>
      </w:r>
    </w:p>
    <w:p w:rsidR="00723E3A" w:rsidRPr="00723E3A" w:rsidRDefault="00723E3A" w:rsidP="00723E3A">
      <w:pPr>
        <w:spacing w:after="0" w:line="480" w:lineRule="auto"/>
        <w:contextualSpacing/>
      </w:pPr>
    </w:p>
    <w:p w:rsidR="00664DA9" w:rsidRDefault="00664DA9" w:rsidP="00DD5894">
      <w:pPr>
        <w:pStyle w:val="Bibliography"/>
        <w:spacing w:after="0" w:line="240" w:lineRule="auto"/>
        <w:ind w:left="709" w:hanging="709"/>
        <w:contextualSpacing/>
        <w:jc w:val="both"/>
        <w:rPr>
          <w:rFonts w:ascii="Times New Roman" w:hAnsi="Times New Roman" w:cs="Times New Roman"/>
          <w:noProof/>
          <w:sz w:val="24"/>
          <w:szCs w:val="24"/>
        </w:rPr>
      </w:pPr>
      <w:r w:rsidRPr="00AC2D66">
        <w:rPr>
          <w:rFonts w:ascii="Times New Roman" w:hAnsi="Times New Roman" w:cs="Times New Roman"/>
          <w:noProof/>
          <w:sz w:val="24"/>
          <w:szCs w:val="24"/>
          <w:lang w:val="en-US"/>
        </w:rPr>
        <w:t>Purwanti, Dwi dan Peni Sawitri. (n.d.). Dampak Rasio Keuangan Terhadap Kebijakan Deviden.</w:t>
      </w:r>
      <w:r w:rsidRPr="00AC2D66">
        <w:rPr>
          <w:rFonts w:ascii="Times New Roman" w:hAnsi="Times New Roman" w:cs="Times New Roman"/>
          <w:i/>
          <w:noProof/>
          <w:sz w:val="24"/>
          <w:szCs w:val="24"/>
        </w:rPr>
        <w:t xml:space="preserve"> Jurnal Bisma, </w:t>
      </w:r>
      <w:r w:rsidRPr="00AC2D66">
        <w:rPr>
          <w:rFonts w:ascii="Times New Roman" w:hAnsi="Times New Roman" w:cs="Times New Roman"/>
          <w:noProof/>
          <w:sz w:val="24"/>
          <w:szCs w:val="24"/>
        </w:rPr>
        <w:t>vol.</w:t>
      </w:r>
      <w:r w:rsidR="00AC2D66" w:rsidRPr="00AC2D66">
        <w:rPr>
          <w:rFonts w:ascii="Times New Roman" w:hAnsi="Times New Roman" w:cs="Times New Roman"/>
          <w:noProof/>
          <w:sz w:val="24"/>
          <w:szCs w:val="24"/>
        </w:rPr>
        <w:t xml:space="preserve"> </w:t>
      </w:r>
      <w:r w:rsidRPr="00AC2D66">
        <w:rPr>
          <w:rFonts w:ascii="Times New Roman" w:hAnsi="Times New Roman" w:cs="Times New Roman"/>
          <w:noProof/>
          <w:sz w:val="24"/>
          <w:szCs w:val="24"/>
        </w:rPr>
        <w:t>3 No.2.</w:t>
      </w:r>
    </w:p>
    <w:p w:rsidR="00723E3A" w:rsidRPr="00723E3A" w:rsidRDefault="00723E3A" w:rsidP="008B5BB3">
      <w:pPr>
        <w:spacing w:after="0" w:line="480" w:lineRule="auto"/>
        <w:contextualSpacing/>
      </w:pPr>
    </w:p>
    <w:p w:rsidR="00664DA9" w:rsidRDefault="00664DA9" w:rsidP="00DD5894">
      <w:pPr>
        <w:pStyle w:val="Bibliography"/>
        <w:spacing w:after="0" w:line="240" w:lineRule="auto"/>
        <w:ind w:left="709" w:hanging="709"/>
        <w:contextualSpacing/>
        <w:jc w:val="both"/>
        <w:rPr>
          <w:rFonts w:ascii="Times New Roman" w:hAnsi="Times New Roman" w:cs="Times New Roman"/>
          <w:noProof/>
          <w:sz w:val="24"/>
          <w:szCs w:val="24"/>
        </w:rPr>
      </w:pPr>
      <w:r w:rsidRPr="00AC2D66">
        <w:rPr>
          <w:rFonts w:ascii="Times New Roman" w:hAnsi="Times New Roman" w:cs="Times New Roman"/>
          <w:noProof/>
          <w:sz w:val="24"/>
          <w:szCs w:val="24"/>
          <w:lang w:val="en-US"/>
        </w:rPr>
        <w:lastRenderedPageBreak/>
        <w:t xml:space="preserve">Reza, F. (2012). </w:t>
      </w:r>
      <w:r w:rsidRPr="00AC2D66">
        <w:rPr>
          <w:rFonts w:ascii="Times New Roman" w:hAnsi="Times New Roman" w:cs="Times New Roman"/>
          <w:i/>
          <w:noProof/>
          <w:sz w:val="24"/>
          <w:szCs w:val="24"/>
          <w:lang w:val="en-US"/>
        </w:rPr>
        <w:t>Pengaruh Dewan Komisaris Dan Komite Audit Terhadap Penghindaran Pajak</w:t>
      </w:r>
      <w:r w:rsidRPr="00AC2D66">
        <w:rPr>
          <w:rFonts w:ascii="Times New Roman" w:hAnsi="Times New Roman" w:cs="Times New Roman"/>
          <w:noProof/>
          <w:sz w:val="24"/>
          <w:szCs w:val="24"/>
          <w:lang w:val="en-US"/>
        </w:rPr>
        <w:t xml:space="preserve">. </w:t>
      </w:r>
      <w:r w:rsidRPr="00AC2D66">
        <w:rPr>
          <w:rFonts w:ascii="Times New Roman" w:hAnsi="Times New Roman" w:cs="Times New Roman"/>
          <w:iCs/>
          <w:noProof/>
          <w:sz w:val="24"/>
          <w:szCs w:val="24"/>
          <w:lang w:val="en-US"/>
        </w:rPr>
        <w:t>Skripsi</w:t>
      </w:r>
      <w:r w:rsidRPr="00AC2D66">
        <w:rPr>
          <w:rFonts w:ascii="Times New Roman" w:hAnsi="Times New Roman" w:cs="Times New Roman"/>
          <w:noProof/>
          <w:sz w:val="24"/>
          <w:szCs w:val="24"/>
          <w:lang w:val="en-US"/>
        </w:rPr>
        <w:t>, Universitas Indonesia.</w:t>
      </w:r>
    </w:p>
    <w:p w:rsidR="00723E3A" w:rsidRPr="00723E3A" w:rsidRDefault="00723E3A" w:rsidP="008B5BB3">
      <w:pPr>
        <w:spacing w:after="0" w:line="480" w:lineRule="auto"/>
        <w:contextualSpacing/>
      </w:pPr>
    </w:p>
    <w:p w:rsidR="00664DA9" w:rsidRDefault="00664DA9" w:rsidP="00DD5894">
      <w:pPr>
        <w:pStyle w:val="Default"/>
        <w:ind w:left="709" w:hanging="709"/>
        <w:contextualSpacing/>
        <w:jc w:val="both"/>
        <w:rPr>
          <w:bCs/>
          <w:i/>
          <w:iCs/>
        </w:rPr>
      </w:pPr>
      <w:r w:rsidRPr="00AC2D66">
        <w:rPr>
          <w:bCs/>
          <w:iCs/>
        </w:rPr>
        <w:t xml:space="preserve">Safiq, Muhamad. (2014). </w:t>
      </w:r>
      <w:r w:rsidRPr="00AC2D66">
        <w:rPr>
          <w:bCs/>
        </w:rPr>
        <w:t>Teori Prospek Dan Konservatisma Laporan Keuangan.</w:t>
      </w:r>
      <w:r w:rsidRPr="00AC2D66">
        <w:rPr>
          <w:b/>
          <w:bCs/>
          <w:sz w:val="23"/>
          <w:szCs w:val="23"/>
        </w:rPr>
        <w:t xml:space="preserve"> </w:t>
      </w:r>
      <w:r w:rsidRPr="00AC2D66">
        <w:rPr>
          <w:bCs/>
          <w:i/>
          <w:iCs/>
        </w:rPr>
        <w:t>Simposium Nasional Akuntansi 17.</w:t>
      </w:r>
    </w:p>
    <w:p w:rsidR="00723E3A" w:rsidRPr="00FB5DF2" w:rsidRDefault="00723E3A" w:rsidP="008B5BB3">
      <w:pPr>
        <w:pStyle w:val="Default"/>
        <w:spacing w:line="480" w:lineRule="auto"/>
        <w:ind w:left="709" w:hanging="709"/>
        <w:contextualSpacing/>
        <w:jc w:val="both"/>
        <w:rPr>
          <w:bCs/>
          <w:i/>
          <w:iCs/>
        </w:rPr>
      </w:pPr>
    </w:p>
    <w:p w:rsidR="00664DA9" w:rsidRDefault="00664DA9" w:rsidP="00DD5894">
      <w:pPr>
        <w:pStyle w:val="Bibliography"/>
        <w:spacing w:after="0" w:line="240" w:lineRule="auto"/>
        <w:ind w:left="709" w:hanging="709"/>
        <w:contextualSpacing/>
        <w:jc w:val="both"/>
        <w:rPr>
          <w:rFonts w:ascii="Times New Roman" w:hAnsi="Times New Roman" w:cs="Times New Roman"/>
          <w:noProof/>
          <w:sz w:val="24"/>
          <w:szCs w:val="24"/>
        </w:rPr>
      </w:pPr>
      <w:r w:rsidRPr="00AC2D66">
        <w:rPr>
          <w:rFonts w:ascii="Times New Roman" w:hAnsi="Times New Roman" w:cs="Times New Roman"/>
          <w:noProof/>
          <w:sz w:val="24"/>
          <w:szCs w:val="24"/>
          <w:lang w:val="en-US"/>
        </w:rPr>
        <w:t xml:space="preserve">Simarmata, A. P. (2014). Pengaruh Tax Avoidance Jangka Panjang Terhadap Nilai Perusahaan dengan Kepemilikan Institusional Sebagai Variabel Pemoderasi. </w:t>
      </w:r>
      <w:r w:rsidRPr="00AC2D66">
        <w:rPr>
          <w:rFonts w:ascii="Times New Roman" w:hAnsi="Times New Roman" w:cs="Times New Roman"/>
          <w:i/>
          <w:iCs/>
          <w:noProof/>
          <w:sz w:val="24"/>
          <w:szCs w:val="24"/>
          <w:lang w:val="en-US"/>
        </w:rPr>
        <w:t>Skripsi. Universitas Dipinegoro</w:t>
      </w:r>
      <w:r w:rsidRPr="00AC2D66">
        <w:rPr>
          <w:rFonts w:ascii="Times New Roman" w:hAnsi="Times New Roman" w:cs="Times New Roman"/>
          <w:noProof/>
          <w:sz w:val="24"/>
          <w:szCs w:val="24"/>
          <w:lang w:val="en-US"/>
        </w:rPr>
        <w:t>.</w:t>
      </w:r>
    </w:p>
    <w:p w:rsidR="00723E3A" w:rsidRPr="00723E3A" w:rsidRDefault="00723E3A" w:rsidP="008B5BB3">
      <w:pPr>
        <w:spacing w:after="0" w:line="480" w:lineRule="auto"/>
        <w:contextualSpacing/>
      </w:pPr>
    </w:p>
    <w:p w:rsidR="00664DA9" w:rsidRDefault="00664DA9" w:rsidP="00DD5894">
      <w:pPr>
        <w:pStyle w:val="Bibliography"/>
        <w:spacing w:after="0" w:line="240" w:lineRule="auto"/>
        <w:ind w:left="709" w:hanging="709"/>
        <w:contextualSpacing/>
        <w:jc w:val="both"/>
        <w:rPr>
          <w:rFonts w:ascii="Times New Roman" w:hAnsi="Times New Roman" w:cs="Times New Roman"/>
          <w:noProof/>
          <w:sz w:val="24"/>
          <w:szCs w:val="24"/>
        </w:rPr>
      </w:pPr>
      <w:r w:rsidRPr="00AC2D66">
        <w:rPr>
          <w:rFonts w:ascii="Times New Roman" w:hAnsi="Times New Roman" w:cs="Times New Roman"/>
          <w:noProof/>
          <w:sz w:val="24"/>
          <w:szCs w:val="24"/>
          <w:lang w:val="en-US"/>
        </w:rPr>
        <w:t xml:space="preserve">Sirait, Nora Sabrina dan Dwi Martani. (2014). Pengaruh Perusahaan Keluarga Terhadap Penghindaran pajak Pada Perusahaan Manufaktur di Indonesia dan Malaysia. </w:t>
      </w:r>
      <w:r w:rsidRPr="00AC2D66">
        <w:rPr>
          <w:rFonts w:ascii="Times New Roman" w:hAnsi="Times New Roman" w:cs="Times New Roman"/>
          <w:i/>
          <w:iCs/>
          <w:noProof/>
          <w:sz w:val="24"/>
          <w:szCs w:val="24"/>
          <w:lang w:val="en-US"/>
        </w:rPr>
        <w:t>Simposium Nasional Akuntansi</w:t>
      </w:r>
      <w:r w:rsidRPr="00AC2D66">
        <w:rPr>
          <w:rFonts w:ascii="Times New Roman" w:hAnsi="Times New Roman" w:cs="Times New Roman"/>
          <w:noProof/>
          <w:sz w:val="24"/>
          <w:szCs w:val="24"/>
          <w:lang w:val="en-US"/>
        </w:rPr>
        <w:t>.</w:t>
      </w:r>
    </w:p>
    <w:p w:rsidR="00723E3A" w:rsidRPr="00723E3A" w:rsidRDefault="00723E3A" w:rsidP="008B5BB3">
      <w:pPr>
        <w:spacing w:after="0" w:line="480" w:lineRule="auto"/>
        <w:contextualSpacing/>
      </w:pPr>
    </w:p>
    <w:p w:rsidR="00664DA9" w:rsidRDefault="00664DA9" w:rsidP="00DD5894">
      <w:pPr>
        <w:pStyle w:val="Bibliography"/>
        <w:spacing w:after="0" w:line="240" w:lineRule="auto"/>
        <w:ind w:left="709" w:hanging="709"/>
        <w:contextualSpacing/>
        <w:jc w:val="both"/>
        <w:rPr>
          <w:rFonts w:ascii="Times New Roman" w:hAnsi="Times New Roman" w:cs="Times New Roman"/>
          <w:noProof/>
          <w:sz w:val="24"/>
          <w:szCs w:val="24"/>
        </w:rPr>
      </w:pPr>
      <w:r w:rsidRPr="00AC2D66">
        <w:rPr>
          <w:rFonts w:ascii="Times New Roman" w:hAnsi="Times New Roman" w:cs="Times New Roman"/>
          <w:noProof/>
          <w:sz w:val="24"/>
          <w:szCs w:val="24"/>
          <w:lang w:val="en-US"/>
        </w:rPr>
        <w:t xml:space="preserve">Sitopu, Armelia Sri Wulandari dan Dr. Ratna Wardhani. (2014). Dampak Pengimplementasian IFRS Terhadap Kualitas Laporan Keuangan di Indonesia: Studi Atas PSAK 30 Tentang Sewa. </w:t>
      </w:r>
      <w:r w:rsidRPr="00AC2D66">
        <w:rPr>
          <w:rFonts w:ascii="Times New Roman" w:hAnsi="Times New Roman" w:cs="Times New Roman"/>
          <w:i/>
          <w:iCs/>
          <w:noProof/>
          <w:sz w:val="24"/>
          <w:szCs w:val="24"/>
          <w:lang w:val="en-US"/>
        </w:rPr>
        <w:t>Simposium Nasional Akuntansi</w:t>
      </w:r>
      <w:r w:rsidRPr="00AC2D66">
        <w:rPr>
          <w:rFonts w:ascii="Times New Roman" w:hAnsi="Times New Roman" w:cs="Times New Roman"/>
          <w:noProof/>
          <w:sz w:val="24"/>
          <w:szCs w:val="24"/>
          <w:lang w:val="en-US"/>
        </w:rPr>
        <w:t>.</w:t>
      </w:r>
    </w:p>
    <w:p w:rsidR="00723E3A" w:rsidRPr="00723E3A" w:rsidRDefault="00723E3A" w:rsidP="008B5BB3">
      <w:pPr>
        <w:spacing w:after="0" w:line="360" w:lineRule="auto"/>
        <w:contextualSpacing/>
      </w:pPr>
    </w:p>
    <w:p w:rsidR="00877644" w:rsidRDefault="00877644" w:rsidP="00DD5894">
      <w:pPr>
        <w:autoSpaceDE w:val="0"/>
        <w:autoSpaceDN w:val="0"/>
        <w:adjustRightInd w:val="0"/>
        <w:spacing w:after="0" w:line="240" w:lineRule="auto"/>
        <w:ind w:left="709" w:hanging="709"/>
        <w:jc w:val="both"/>
        <w:rPr>
          <w:rFonts w:ascii="Times New Roman" w:hAnsi="Times New Roman" w:cs="Times New Roman"/>
          <w:i/>
          <w:iCs/>
          <w:sz w:val="24"/>
          <w:szCs w:val="24"/>
        </w:rPr>
      </w:pPr>
      <w:r w:rsidRPr="00AC2D66">
        <w:rPr>
          <w:rFonts w:ascii="Times New Roman" w:hAnsi="Times New Roman" w:cs="Times New Roman"/>
          <w:sz w:val="24"/>
          <w:szCs w:val="24"/>
        </w:rPr>
        <w:t>Wahyuni, Nining Ika. (n.d).</w:t>
      </w:r>
      <w:r w:rsidRPr="00AC2D66">
        <w:rPr>
          <w:rFonts w:ascii="Times New Roman" w:hAnsi="Times New Roman" w:cs="Times New Roman"/>
          <w:b/>
          <w:bCs/>
          <w:sz w:val="24"/>
          <w:szCs w:val="24"/>
        </w:rPr>
        <w:t xml:space="preserve"> </w:t>
      </w:r>
      <w:r w:rsidRPr="00AC2D66">
        <w:rPr>
          <w:rFonts w:ascii="Times New Roman" w:hAnsi="Times New Roman" w:cs="Times New Roman"/>
          <w:bCs/>
          <w:sz w:val="24"/>
          <w:szCs w:val="24"/>
        </w:rPr>
        <w:t xml:space="preserve">Dampak Implementasi Ifrs Terhadap Pendidikan Akuntansi Di Indonesia. </w:t>
      </w:r>
      <w:r w:rsidRPr="00AC2D66">
        <w:rPr>
          <w:rFonts w:ascii="Times New Roman" w:hAnsi="Times New Roman" w:cs="Times New Roman"/>
          <w:i/>
          <w:iCs/>
          <w:sz w:val="24"/>
          <w:szCs w:val="24"/>
        </w:rPr>
        <w:t>Jurnal Akuntansi Universitas Jember</w:t>
      </w:r>
      <w:r w:rsidR="000777AF" w:rsidRPr="00AC2D66">
        <w:rPr>
          <w:rFonts w:ascii="Times New Roman" w:hAnsi="Times New Roman" w:cs="Times New Roman"/>
          <w:i/>
          <w:iCs/>
          <w:sz w:val="24"/>
          <w:szCs w:val="24"/>
        </w:rPr>
        <w:t>.</w:t>
      </w:r>
    </w:p>
    <w:p w:rsidR="00723E3A" w:rsidRDefault="00723E3A" w:rsidP="008B5BB3">
      <w:pPr>
        <w:autoSpaceDE w:val="0"/>
        <w:autoSpaceDN w:val="0"/>
        <w:adjustRightInd w:val="0"/>
        <w:spacing w:after="0" w:line="480" w:lineRule="auto"/>
        <w:ind w:left="709" w:hanging="709"/>
        <w:contextualSpacing/>
        <w:jc w:val="both"/>
        <w:rPr>
          <w:rFonts w:ascii="Times New Roman" w:hAnsi="Times New Roman" w:cs="Times New Roman"/>
          <w:i/>
          <w:iCs/>
          <w:sz w:val="24"/>
          <w:szCs w:val="24"/>
        </w:rPr>
      </w:pPr>
    </w:p>
    <w:p w:rsidR="000777AF" w:rsidRDefault="000777AF" w:rsidP="00DD5894">
      <w:pPr>
        <w:autoSpaceDE w:val="0"/>
        <w:autoSpaceDN w:val="0"/>
        <w:adjustRightInd w:val="0"/>
        <w:spacing w:after="0" w:line="240" w:lineRule="auto"/>
        <w:ind w:left="709" w:hanging="709"/>
        <w:jc w:val="both"/>
        <w:rPr>
          <w:rFonts w:ascii="Times New Roman" w:hAnsi="Times New Roman" w:cs="Times New Roman"/>
          <w:i/>
          <w:sz w:val="24"/>
          <w:szCs w:val="24"/>
        </w:rPr>
      </w:pPr>
      <w:r w:rsidRPr="00AC2D66">
        <w:rPr>
          <w:rFonts w:ascii="Times New Roman" w:hAnsi="Times New Roman" w:cs="Times New Roman"/>
          <w:sz w:val="24"/>
          <w:szCs w:val="24"/>
        </w:rPr>
        <w:t xml:space="preserve">Wiratmoko, Ario. (2012). Pengaruh Kegiatan Ekstrakurikuler Robotika Terhadap Kecerdasan Emosional Siswa. </w:t>
      </w:r>
      <w:r w:rsidRPr="00AC2D66">
        <w:rPr>
          <w:rFonts w:ascii="Times New Roman" w:hAnsi="Times New Roman" w:cs="Times New Roman"/>
          <w:i/>
          <w:sz w:val="24"/>
          <w:szCs w:val="24"/>
        </w:rPr>
        <w:t>Jurnal Penelitian</w:t>
      </w:r>
      <w:r w:rsidRPr="00AC2D66">
        <w:rPr>
          <w:rFonts w:ascii="F0" w:hAnsi="F0" w:cs="F0"/>
          <w:i/>
          <w:sz w:val="24"/>
          <w:szCs w:val="24"/>
        </w:rPr>
        <w:t xml:space="preserve"> </w:t>
      </w:r>
      <w:r w:rsidRPr="00AC2D66">
        <w:rPr>
          <w:rFonts w:ascii="Times New Roman" w:hAnsi="Times New Roman" w:cs="Times New Roman"/>
          <w:i/>
          <w:sz w:val="24"/>
          <w:szCs w:val="24"/>
        </w:rPr>
        <w:t>UNY.</w:t>
      </w:r>
    </w:p>
    <w:p w:rsidR="00723E3A" w:rsidRPr="000777AF" w:rsidRDefault="00723E3A" w:rsidP="008B5BB3">
      <w:pPr>
        <w:autoSpaceDE w:val="0"/>
        <w:autoSpaceDN w:val="0"/>
        <w:adjustRightInd w:val="0"/>
        <w:spacing w:after="0" w:line="480" w:lineRule="auto"/>
        <w:ind w:left="709" w:hanging="709"/>
        <w:contextualSpacing/>
        <w:jc w:val="both"/>
        <w:rPr>
          <w:rFonts w:ascii="F0" w:hAnsi="F0" w:cs="F0"/>
          <w:i/>
          <w:sz w:val="28"/>
          <w:szCs w:val="28"/>
        </w:rPr>
      </w:pPr>
    </w:p>
    <w:p w:rsidR="00664DA9" w:rsidRDefault="00664DA9" w:rsidP="00DD5894">
      <w:pPr>
        <w:pStyle w:val="Bibliography"/>
        <w:spacing w:after="0" w:line="240" w:lineRule="auto"/>
        <w:ind w:left="709" w:hanging="709"/>
        <w:contextualSpacing/>
        <w:jc w:val="both"/>
        <w:rPr>
          <w:rFonts w:ascii="Times New Roman" w:hAnsi="Times New Roman" w:cs="Times New Roman"/>
          <w:noProof/>
          <w:sz w:val="24"/>
          <w:szCs w:val="24"/>
        </w:rPr>
      </w:pPr>
      <w:r w:rsidRPr="00AC2D66">
        <w:rPr>
          <w:rFonts w:ascii="Times New Roman" w:hAnsi="Times New Roman" w:cs="Times New Roman"/>
          <w:noProof/>
          <w:sz w:val="24"/>
          <w:szCs w:val="24"/>
          <w:lang w:val="en-US"/>
        </w:rPr>
        <w:t xml:space="preserve">Wulandari, T. R. (2014). Perubahan Value Relevance dalam Informasi Akuntansi Setelah Adopsi IFRS: Bukti Perusahaan Manufaktur yang Terdaftar Di Bursa Efek Indonesia (BEI). </w:t>
      </w:r>
      <w:r w:rsidRPr="00AC2D66">
        <w:rPr>
          <w:rFonts w:ascii="Times New Roman" w:hAnsi="Times New Roman" w:cs="Times New Roman"/>
          <w:i/>
          <w:iCs/>
          <w:noProof/>
          <w:sz w:val="24"/>
          <w:szCs w:val="24"/>
          <w:lang w:val="en-US"/>
        </w:rPr>
        <w:t>Simposium Nasional Akuntansi</w:t>
      </w:r>
      <w:r w:rsidRPr="00AC2D66">
        <w:rPr>
          <w:rFonts w:ascii="Times New Roman" w:hAnsi="Times New Roman" w:cs="Times New Roman"/>
          <w:noProof/>
          <w:sz w:val="24"/>
          <w:szCs w:val="24"/>
          <w:lang w:val="en-US"/>
        </w:rPr>
        <w:t>.</w:t>
      </w:r>
    </w:p>
    <w:p w:rsidR="00723E3A" w:rsidRPr="00723E3A" w:rsidRDefault="00723E3A" w:rsidP="008B5BB3">
      <w:pPr>
        <w:spacing w:after="0" w:line="480" w:lineRule="auto"/>
        <w:contextualSpacing/>
      </w:pPr>
    </w:p>
    <w:p w:rsidR="00A7770E" w:rsidRDefault="00664DA9" w:rsidP="00C676DB">
      <w:pPr>
        <w:spacing w:after="0" w:line="240" w:lineRule="auto"/>
        <w:contextualSpacing/>
        <w:jc w:val="both"/>
        <w:rPr>
          <w:rFonts w:ascii="Times New Roman" w:eastAsia="Times New Roman" w:hAnsi="Times New Roman" w:cs="Times New Roman"/>
          <w:spacing w:val="-15"/>
          <w:sz w:val="24"/>
          <w:szCs w:val="24"/>
          <w:lang w:eastAsia="id-ID"/>
        </w:rPr>
      </w:pPr>
      <w:r w:rsidRPr="00AC2D66">
        <w:rPr>
          <w:rFonts w:ascii="Times New Roman" w:hAnsi="Times New Roman" w:cs="Times New Roman"/>
          <w:sz w:val="24"/>
          <w:szCs w:val="24"/>
        </w:rPr>
        <w:t>Khoiru. (n.d). ____ .</w:t>
      </w:r>
      <w:r w:rsidR="00E3450D" w:rsidRPr="00AC2D66">
        <w:rPr>
          <w:rFonts w:ascii="Times New Roman" w:hAnsi="Times New Roman" w:cs="Times New Roman"/>
          <w:sz w:val="24"/>
          <w:szCs w:val="24"/>
        </w:rPr>
        <w:t>Malawi</w:t>
      </w:r>
      <w:r w:rsidRPr="00AC2D66">
        <w:rPr>
          <w:rFonts w:ascii="Times New Roman" w:hAnsi="Times New Roman" w:cs="Times New Roman"/>
          <w:sz w:val="24"/>
          <w:szCs w:val="24"/>
        </w:rPr>
        <w:t xml:space="preserve"> &lt;</w:t>
      </w:r>
      <w:hyperlink r:id="rId8" w:history="1">
        <w:r w:rsidRPr="00AC2D66">
          <w:rPr>
            <w:rStyle w:val="Hyperlink"/>
            <w:rFonts w:ascii="Times New Roman" w:eastAsia="Times New Roman" w:hAnsi="Times New Roman" w:cs="Times New Roman"/>
            <w:spacing w:val="-15"/>
            <w:sz w:val="24"/>
            <w:szCs w:val="24"/>
            <w:lang w:eastAsia="id-ID"/>
          </w:rPr>
          <w:t>www.academia.edu</w:t>
        </w:r>
      </w:hyperlink>
      <w:r w:rsidRPr="00AC2D66">
        <w:rPr>
          <w:rFonts w:ascii="Times New Roman" w:hAnsi="Times New Roman" w:cs="Times New Roman"/>
          <w:sz w:val="24"/>
          <w:szCs w:val="24"/>
        </w:rPr>
        <w:t>&gt; [</w:t>
      </w:r>
      <w:r w:rsidRPr="00AC2D66">
        <w:rPr>
          <w:rFonts w:ascii="Times New Roman" w:eastAsia="Times New Roman" w:hAnsi="Times New Roman" w:cs="Times New Roman"/>
          <w:spacing w:val="-15"/>
          <w:sz w:val="24"/>
          <w:szCs w:val="24"/>
          <w:lang w:eastAsia="id-ID"/>
        </w:rPr>
        <w:t>8/3 2015]</w:t>
      </w:r>
    </w:p>
    <w:p w:rsidR="00A7770E" w:rsidRDefault="00A7770E">
      <w:pPr>
        <w:spacing w:after="0" w:line="240" w:lineRule="auto"/>
        <w:ind w:left="284" w:firstLine="437"/>
        <w:jc w:val="center"/>
        <w:rPr>
          <w:rFonts w:ascii="Times New Roman" w:eastAsia="Times New Roman" w:hAnsi="Times New Roman" w:cs="Times New Roman"/>
          <w:spacing w:val="-15"/>
          <w:sz w:val="24"/>
          <w:szCs w:val="24"/>
          <w:lang w:eastAsia="id-ID"/>
        </w:rPr>
      </w:pPr>
      <w:r>
        <w:rPr>
          <w:rFonts w:ascii="Times New Roman" w:eastAsia="Times New Roman" w:hAnsi="Times New Roman" w:cs="Times New Roman"/>
          <w:spacing w:val="-15"/>
          <w:sz w:val="24"/>
          <w:szCs w:val="24"/>
          <w:lang w:eastAsia="id-ID"/>
        </w:rPr>
        <w:br w:type="page"/>
      </w:r>
    </w:p>
    <w:p w:rsidR="00A7770E" w:rsidRDefault="00A7770E" w:rsidP="00A7770E">
      <w:pPr>
        <w:rPr>
          <w:rFonts w:ascii="Times New Roman" w:hAnsi="Times New Roman" w:cs="Times New Roman"/>
          <w:b/>
        </w:rPr>
      </w:pPr>
    </w:p>
    <w:tbl>
      <w:tblPr>
        <w:tblW w:w="93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56"/>
      </w:tblGrid>
      <w:tr w:rsidR="00A7770E" w:rsidRPr="00BE645D" w:rsidTr="0008238D">
        <w:trPr>
          <w:cantSplit/>
          <w:tblHeader/>
        </w:trPr>
        <w:tc>
          <w:tcPr>
            <w:tcW w:w="9356" w:type="dxa"/>
            <w:tcBorders>
              <w:top w:val="nil"/>
              <w:left w:val="nil"/>
              <w:bottom w:val="nil"/>
              <w:right w:val="nil"/>
            </w:tcBorders>
            <w:shd w:val="clear" w:color="auto" w:fill="FFFFFF"/>
            <w:tcMar>
              <w:top w:w="30" w:type="dxa"/>
              <w:left w:w="30" w:type="dxa"/>
              <w:bottom w:w="30" w:type="dxa"/>
              <w:right w:w="30" w:type="dxa"/>
            </w:tcMar>
            <w:vAlign w:val="center"/>
          </w:tcPr>
          <w:p w:rsidR="00A7770E" w:rsidRPr="00BE645D" w:rsidRDefault="00A7770E" w:rsidP="00A7770E">
            <w:pPr>
              <w:autoSpaceDE w:val="0"/>
              <w:autoSpaceDN w:val="0"/>
              <w:adjustRightInd w:val="0"/>
              <w:spacing w:after="0" w:line="240" w:lineRule="auto"/>
              <w:contextualSpacing/>
              <w:rPr>
                <w:rFonts w:ascii="Times New Roman" w:hAnsi="Times New Roman" w:cs="Times New Roman"/>
                <w:color w:val="000000"/>
                <w:sz w:val="24"/>
                <w:szCs w:val="24"/>
              </w:rPr>
            </w:pPr>
          </w:p>
        </w:tc>
      </w:tr>
    </w:tbl>
    <w:p w:rsidR="0008238D" w:rsidRDefault="0008238D" w:rsidP="00A7770E">
      <w:pPr>
        <w:rPr>
          <w:rFonts w:ascii="Times New Roman" w:hAnsi="Times New Roman" w:cs="Times New Roman"/>
          <w:b/>
        </w:rPr>
      </w:pPr>
    </w:p>
    <w:sectPr w:rsidR="0008238D" w:rsidSect="00BD3DBC">
      <w:headerReference w:type="firs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D20" w:rsidRDefault="00252D20" w:rsidP="001A0539">
      <w:pPr>
        <w:spacing w:after="0" w:line="240" w:lineRule="auto"/>
      </w:pPr>
      <w:r>
        <w:separator/>
      </w:r>
    </w:p>
  </w:endnote>
  <w:endnote w:type="continuationSeparator" w:id="0">
    <w:p w:rsidR="00252D20" w:rsidRDefault="00252D20" w:rsidP="001A0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D20" w:rsidRDefault="00252D20" w:rsidP="001A0539">
      <w:pPr>
        <w:spacing w:after="0" w:line="240" w:lineRule="auto"/>
      </w:pPr>
      <w:r>
        <w:separator/>
      </w:r>
    </w:p>
  </w:footnote>
  <w:footnote w:type="continuationSeparator" w:id="0">
    <w:p w:rsidR="00252D20" w:rsidRDefault="00252D20" w:rsidP="001A0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225" w:rsidRDefault="002C12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333B"/>
    <w:multiLevelType w:val="hybridMultilevel"/>
    <w:tmpl w:val="752C97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B57355F"/>
    <w:multiLevelType w:val="hybridMultilevel"/>
    <w:tmpl w:val="CDE2CECC"/>
    <w:lvl w:ilvl="0" w:tplc="380A3C64">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E202118"/>
    <w:multiLevelType w:val="hybridMultilevel"/>
    <w:tmpl w:val="29EE13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EA575E4"/>
    <w:multiLevelType w:val="hybridMultilevel"/>
    <w:tmpl w:val="AB7ADC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F492313"/>
    <w:multiLevelType w:val="multilevel"/>
    <w:tmpl w:val="9C5016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642787"/>
    <w:multiLevelType w:val="hybridMultilevel"/>
    <w:tmpl w:val="B568EB4A"/>
    <w:lvl w:ilvl="0" w:tplc="1AA6BDC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AB84CEA"/>
    <w:multiLevelType w:val="hybridMultilevel"/>
    <w:tmpl w:val="AF72341E"/>
    <w:lvl w:ilvl="0" w:tplc="174E4C4E">
      <w:start w:val="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23EE1215"/>
    <w:multiLevelType w:val="hybridMultilevel"/>
    <w:tmpl w:val="02CE13E6"/>
    <w:lvl w:ilvl="0" w:tplc="22B84666">
      <w:start w:val="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3B0D2E35"/>
    <w:multiLevelType w:val="hybridMultilevel"/>
    <w:tmpl w:val="8FDC79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FCF24A0"/>
    <w:multiLevelType w:val="hybridMultilevel"/>
    <w:tmpl w:val="9754DE6E"/>
    <w:lvl w:ilvl="0" w:tplc="D7D251F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2C96B44"/>
    <w:multiLevelType w:val="hybridMultilevel"/>
    <w:tmpl w:val="80443CAC"/>
    <w:lvl w:ilvl="0" w:tplc="F1D8A35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15:restartNumberingAfterBreak="0">
    <w:nsid w:val="51736AFC"/>
    <w:multiLevelType w:val="multilevel"/>
    <w:tmpl w:val="F482CD0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A5B219A"/>
    <w:multiLevelType w:val="hybridMultilevel"/>
    <w:tmpl w:val="4934A442"/>
    <w:lvl w:ilvl="0" w:tplc="3D962A3A">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E842912"/>
    <w:multiLevelType w:val="hybridMultilevel"/>
    <w:tmpl w:val="97564AD8"/>
    <w:lvl w:ilvl="0" w:tplc="83BC495A">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15:restartNumberingAfterBreak="0">
    <w:nsid w:val="6E837138"/>
    <w:multiLevelType w:val="hybridMultilevel"/>
    <w:tmpl w:val="34E0ECBE"/>
    <w:lvl w:ilvl="0" w:tplc="2A0A23F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15:restartNumberingAfterBreak="0">
    <w:nsid w:val="6E840760"/>
    <w:multiLevelType w:val="hybridMultilevel"/>
    <w:tmpl w:val="B7FCE360"/>
    <w:lvl w:ilvl="0" w:tplc="EE98E2D6">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15:restartNumberingAfterBreak="0">
    <w:nsid w:val="70B40C15"/>
    <w:multiLevelType w:val="hybridMultilevel"/>
    <w:tmpl w:val="442013F0"/>
    <w:lvl w:ilvl="0" w:tplc="2A705548">
      <w:start w:val="1"/>
      <w:numFmt w:val="lowerLetter"/>
      <w:lvlText w:val="%1."/>
      <w:lvlJc w:val="left"/>
      <w:pPr>
        <w:ind w:left="720" w:hanging="360"/>
      </w:pPr>
      <w:rPr>
        <w:rFonts w:ascii="Times New Roman" w:hAnsi="Times New Roman" w:cs="Times New Roman" w:hint="default"/>
        <w:color w:val="000000" w:themeColor="text1"/>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9"/>
  </w:num>
  <w:num w:numId="3">
    <w:abstractNumId w:val="15"/>
  </w:num>
  <w:num w:numId="4">
    <w:abstractNumId w:val="11"/>
  </w:num>
  <w:num w:numId="5">
    <w:abstractNumId w:val="16"/>
  </w:num>
  <w:num w:numId="6">
    <w:abstractNumId w:val="13"/>
  </w:num>
  <w:num w:numId="7">
    <w:abstractNumId w:val="10"/>
  </w:num>
  <w:num w:numId="8">
    <w:abstractNumId w:val="7"/>
  </w:num>
  <w:num w:numId="9">
    <w:abstractNumId w:val="6"/>
  </w:num>
  <w:num w:numId="10">
    <w:abstractNumId w:val="1"/>
  </w:num>
  <w:num w:numId="11">
    <w:abstractNumId w:val="3"/>
  </w:num>
  <w:num w:numId="12">
    <w:abstractNumId w:val="14"/>
  </w:num>
  <w:num w:numId="13">
    <w:abstractNumId w:val="0"/>
  </w:num>
  <w:num w:numId="14">
    <w:abstractNumId w:val="12"/>
  </w:num>
  <w:num w:numId="15">
    <w:abstractNumId w:val="8"/>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DFD"/>
    <w:rsid w:val="000064DA"/>
    <w:rsid w:val="0001701E"/>
    <w:rsid w:val="00065AE8"/>
    <w:rsid w:val="000765FF"/>
    <w:rsid w:val="000777AF"/>
    <w:rsid w:val="0008238D"/>
    <w:rsid w:val="001A0539"/>
    <w:rsid w:val="001A2FE2"/>
    <w:rsid w:val="001F1759"/>
    <w:rsid w:val="00206DFD"/>
    <w:rsid w:val="00217656"/>
    <w:rsid w:val="00252AEA"/>
    <w:rsid w:val="00252D20"/>
    <w:rsid w:val="002A1D25"/>
    <w:rsid w:val="002B0EA1"/>
    <w:rsid w:val="002C1225"/>
    <w:rsid w:val="002C1620"/>
    <w:rsid w:val="002E4002"/>
    <w:rsid w:val="002E4732"/>
    <w:rsid w:val="0030302B"/>
    <w:rsid w:val="00320198"/>
    <w:rsid w:val="003A672A"/>
    <w:rsid w:val="004669E5"/>
    <w:rsid w:val="004779DF"/>
    <w:rsid w:val="0049308C"/>
    <w:rsid w:val="00531100"/>
    <w:rsid w:val="00557A0E"/>
    <w:rsid w:val="006434CA"/>
    <w:rsid w:val="00664DA9"/>
    <w:rsid w:val="00667F9F"/>
    <w:rsid w:val="006B19B0"/>
    <w:rsid w:val="006D2934"/>
    <w:rsid w:val="006E7484"/>
    <w:rsid w:val="006F7CD7"/>
    <w:rsid w:val="007121CD"/>
    <w:rsid w:val="007126AB"/>
    <w:rsid w:val="00723E3A"/>
    <w:rsid w:val="00731280"/>
    <w:rsid w:val="007324F6"/>
    <w:rsid w:val="00775FF6"/>
    <w:rsid w:val="0080050F"/>
    <w:rsid w:val="00804A55"/>
    <w:rsid w:val="00817FDB"/>
    <w:rsid w:val="008301AA"/>
    <w:rsid w:val="00877644"/>
    <w:rsid w:val="008B5BB3"/>
    <w:rsid w:val="00927CB0"/>
    <w:rsid w:val="00960428"/>
    <w:rsid w:val="009660AB"/>
    <w:rsid w:val="009B07D8"/>
    <w:rsid w:val="009B7F5D"/>
    <w:rsid w:val="00A035D3"/>
    <w:rsid w:val="00A56B1E"/>
    <w:rsid w:val="00A7770E"/>
    <w:rsid w:val="00AA4C3A"/>
    <w:rsid w:val="00AC2D66"/>
    <w:rsid w:val="00B20ECF"/>
    <w:rsid w:val="00BD3DBC"/>
    <w:rsid w:val="00C1721F"/>
    <w:rsid w:val="00C42FEC"/>
    <w:rsid w:val="00C676DB"/>
    <w:rsid w:val="00C76C8F"/>
    <w:rsid w:val="00C801EE"/>
    <w:rsid w:val="00D014CE"/>
    <w:rsid w:val="00D03C09"/>
    <w:rsid w:val="00D0576F"/>
    <w:rsid w:val="00D31E0B"/>
    <w:rsid w:val="00D801B5"/>
    <w:rsid w:val="00DD5894"/>
    <w:rsid w:val="00DF16BD"/>
    <w:rsid w:val="00E145AC"/>
    <w:rsid w:val="00E260E0"/>
    <w:rsid w:val="00E27A19"/>
    <w:rsid w:val="00E27EC7"/>
    <w:rsid w:val="00E3450D"/>
    <w:rsid w:val="00E35ADC"/>
    <w:rsid w:val="00E54B1C"/>
    <w:rsid w:val="00E7408B"/>
    <w:rsid w:val="00E75748"/>
    <w:rsid w:val="00EC1DA2"/>
    <w:rsid w:val="00EE2AB5"/>
    <w:rsid w:val="00EE4BFD"/>
    <w:rsid w:val="00F541AD"/>
    <w:rsid w:val="00F92F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3FCF1D-9299-4A0C-822F-1028BE7C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ind w:left="284" w:firstLine="43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DFD"/>
    <w:pPr>
      <w:spacing w:after="200" w:line="276" w:lineRule="auto"/>
      <w:ind w:left="0" w:firstLine="0"/>
      <w:jc w:val="left"/>
    </w:pPr>
  </w:style>
  <w:style w:type="paragraph" w:styleId="Heading1">
    <w:name w:val="heading 1"/>
    <w:basedOn w:val="Normal"/>
    <w:next w:val="Normal"/>
    <w:link w:val="Heading1Char"/>
    <w:uiPriority w:val="9"/>
    <w:qFormat/>
    <w:rsid w:val="00206DF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unhideWhenUsed/>
    <w:qFormat/>
    <w:rsid w:val="00206D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40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DFD"/>
    <w:rPr>
      <w:rFonts w:asciiTheme="majorHAnsi" w:eastAsiaTheme="majorEastAsia" w:hAnsiTheme="majorHAnsi" w:cstheme="majorBidi"/>
      <w:b/>
      <w:bCs/>
      <w:color w:val="365F91" w:themeColor="accent1" w:themeShade="BF"/>
      <w:sz w:val="28"/>
      <w:szCs w:val="28"/>
      <w:lang w:val="en-US" w:bidi="en-US"/>
    </w:rPr>
  </w:style>
  <w:style w:type="character" w:customStyle="1" w:styleId="Heading2Char">
    <w:name w:val="Heading 2 Char"/>
    <w:basedOn w:val="DefaultParagraphFont"/>
    <w:link w:val="Heading2"/>
    <w:uiPriority w:val="9"/>
    <w:rsid w:val="00206DFD"/>
    <w:rPr>
      <w:rFonts w:asciiTheme="majorHAnsi" w:eastAsiaTheme="majorEastAsia" w:hAnsiTheme="majorHAnsi" w:cstheme="majorBidi"/>
      <w:b/>
      <w:bCs/>
      <w:color w:val="4F81BD" w:themeColor="accent1"/>
      <w:sz w:val="26"/>
      <w:szCs w:val="26"/>
    </w:rPr>
  </w:style>
  <w:style w:type="paragraph" w:customStyle="1" w:styleId="Default">
    <w:name w:val="Default"/>
    <w:rsid w:val="00206DFD"/>
    <w:pPr>
      <w:autoSpaceDE w:val="0"/>
      <w:autoSpaceDN w:val="0"/>
      <w:adjustRightInd w:val="0"/>
      <w:ind w:left="0" w:firstLine="0"/>
      <w:jc w:val="left"/>
    </w:pPr>
    <w:rPr>
      <w:rFonts w:ascii="Times New Roman" w:hAnsi="Times New Roman" w:cs="Times New Roman"/>
      <w:color w:val="000000"/>
      <w:sz w:val="24"/>
      <w:szCs w:val="24"/>
    </w:rPr>
  </w:style>
  <w:style w:type="paragraph" w:styleId="Footer">
    <w:name w:val="footer"/>
    <w:basedOn w:val="Normal"/>
    <w:link w:val="FooterChar"/>
    <w:uiPriority w:val="99"/>
    <w:unhideWhenUsed/>
    <w:rsid w:val="00206D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DFD"/>
  </w:style>
  <w:style w:type="character" w:customStyle="1" w:styleId="hps">
    <w:name w:val="hps"/>
    <w:basedOn w:val="DefaultParagraphFont"/>
    <w:rsid w:val="00206DFD"/>
  </w:style>
  <w:style w:type="character" w:customStyle="1" w:styleId="Heading3Char">
    <w:name w:val="Heading 3 Char"/>
    <w:basedOn w:val="DefaultParagraphFont"/>
    <w:link w:val="Heading3"/>
    <w:uiPriority w:val="9"/>
    <w:rsid w:val="00E7408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035D3"/>
    <w:pPr>
      <w:ind w:left="720"/>
      <w:contextualSpacing/>
    </w:pPr>
  </w:style>
  <w:style w:type="character" w:styleId="Hyperlink">
    <w:name w:val="Hyperlink"/>
    <w:basedOn w:val="DefaultParagraphFont"/>
    <w:uiPriority w:val="99"/>
    <w:unhideWhenUsed/>
    <w:rsid w:val="00A035D3"/>
    <w:rPr>
      <w:color w:val="0000FF" w:themeColor="hyperlink"/>
      <w:u w:val="single"/>
    </w:rPr>
  </w:style>
  <w:style w:type="paragraph" w:styleId="NoSpacing">
    <w:name w:val="No Spacing"/>
    <w:uiPriority w:val="1"/>
    <w:qFormat/>
    <w:rsid w:val="00A035D3"/>
    <w:pPr>
      <w:ind w:left="0" w:firstLine="0"/>
      <w:jc w:val="left"/>
    </w:pPr>
  </w:style>
  <w:style w:type="paragraph" w:styleId="Header">
    <w:name w:val="header"/>
    <w:basedOn w:val="Normal"/>
    <w:link w:val="HeaderChar"/>
    <w:uiPriority w:val="99"/>
    <w:semiHidden/>
    <w:unhideWhenUsed/>
    <w:rsid w:val="00C76C8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6C8F"/>
  </w:style>
  <w:style w:type="paragraph" w:styleId="Bibliography">
    <w:name w:val="Bibliography"/>
    <w:basedOn w:val="Normal"/>
    <w:next w:val="Normal"/>
    <w:uiPriority w:val="37"/>
    <w:unhideWhenUsed/>
    <w:rsid w:val="00664DA9"/>
  </w:style>
  <w:style w:type="paragraph" w:styleId="FootnoteText">
    <w:name w:val="footnote text"/>
    <w:basedOn w:val="Normal"/>
    <w:link w:val="FootnoteTextChar"/>
    <w:semiHidden/>
    <w:rsid w:val="00664DA9"/>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664DA9"/>
    <w:rPr>
      <w:rFonts w:ascii="Times New Roman" w:eastAsia="Times New Roman" w:hAnsi="Times New Roman" w:cs="Times New Roman"/>
      <w:sz w:val="20"/>
      <w:szCs w:val="20"/>
      <w:lang w:val="en-GB"/>
    </w:rPr>
  </w:style>
  <w:style w:type="paragraph" w:styleId="BodyTextIndent">
    <w:name w:val="Body Text Indent"/>
    <w:basedOn w:val="Normal"/>
    <w:link w:val="BodyTextIndentChar"/>
    <w:uiPriority w:val="99"/>
    <w:semiHidden/>
    <w:unhideWhenUsed/>
    <w:rsid w:val="00667F9F"/>
    <w:pPr>
      <w:spacing w:after="120"/>
      <w:ind w:left="283"/>
    </w:pPr>
  </w:style>
  <w:style w:type="character" w:customStyle="1" w:styleId="BodyTextIndentChar">
    <w:name w:val="Body Text Indent Char"/>
    <w:basedOn w:val="DefaultParagraphFont"/>
    <w:link w:val="BodyTextIndent"/>
    <w:uiPriority w:val="99"/>
    <w:semiHidden/>
    <w:rsid w:val="00667F9F"/>
  </w:style>
  <w:style w:type="paragraph" w:styleId="BalloonText">
    <w:name w:val="Balloon Text"/>
    <w:basedOn w:val="Normal"/>
    <w:link w:val="BalloonTextChar"/>
    <w:uiPriority w:val="99"/>
    <w:semiHidden/>
    <w:unhideWhenUsed/>
    <w:rsid w:val="00BD3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D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8286B-C85D-43F2-AD54-F094A631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23</Pages>
  <Words>5957</Words>
  <Characters>33961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Seven</dc:creator>
  <cp:lastModifiedBy>lenovo</cp:lastModifiedBy>
  <cp:revision>11</cp:revision>
  <cp:lastPrinted>2016-02-09T04:01:00Z</cp:lastPrinted>
  <dcterms:created xsi:type="dcterms:W3CDTF">2016-04-26T19:41:00Z</dcterms:created>
  <dcterms:modified xsi:type="dcterms:W3CDTF">2016-04-27T15:19:00Z</dcterms:modified>
</cp:coreProperties>
</file>